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701"/>
        <w:gridCol w:w="2567"/>
        <w:gridCol w:w="347"/>
        <w:gridCol w:w="347"/>
        <w:gridCol w:w="425"/>
        <w:gridCol w:w="347"/>
        <w:gridCol w:w="508"/>
        <w:gridCol w:w="454"/>
        <w:gridCol w:w="444"/>
        <w:gridCol w:w="399"/>
        <w:gridCol w:w="425"/>
        <w:gridCol w:w="426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347"/>
        <w:gridCol w:w="347"/>
      </w:tblGrid>
      <w:tr w:rsidR="00B132DC" w:rsidRPr="002D2DA5" w:rsidTr="0011521A">
        <w:trPr>
          <w:cantSplit/>
          <w:trHeight w:val="1428"/>
          <w:tblHeader/>
        </w:trPr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C" w:rsidRPr="003424AC" w:rsidRDefault="00B132DC" w:rsidP="00AE6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PROCEDIMIENTOS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E66B8">
              <w:rPr>
                <w:rFonts w:eastAsia="Times New Roman" w:cs="Arial"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Sub. </w:t>
            </w:r>
            <w:r w:rsidRPr="00AE66B8">
              <w:rPr>
                <w:rFonts w:eastAsia="Times New Roman" w:cs="Arial"/>
                <w:sz w:val="16"/>
                <w:szCs w:val="16"/>
                <w:lang w:eastAsia="es-ES"/>
              </w:rPr>
              <w:t>Acad</w:t>
            </w:r>
            <w:r>
              <w:rPr>
                <w:rFonts w:eastAsia="Times New Roman" w:cs="Arial"/>
                <w:sz w:val="16"/>
                <w:szCs w:val="16"/>
                <w:lang w:eastAsia="es-ES"/>
              </w:rPr>
              <w:t>émica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Sub. Planeación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Sub.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Serv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.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Admvos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Deptos. Académicos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División Estudios Profesionales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División Estudios de Posgrado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Desarrollo Académico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Centro de Cómputo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Mantenimiento</w:t>
            </w:r>
            <w:r w:rsidR="006C43C0">
              <w:rPr>
                <w:rFonts w:eastAsia="Times New Roman" w:cs="Arial"/>
                <w:sz w:val="16"/>
                <w:szCs w:val="16"/>
                <w:lang w:eastAsia="es-ES"/>
              </w:rPr>
              <w:t xml:space="preserve"> de equipo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Recursos Financieros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Recursos Materiales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Actividades Extraescolares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Centro de Información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Comunicación y Difusión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Gestión Tecnológica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Planeación,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Prog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. Y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Presupuestación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Servicios Escolares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RD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2DC" w:rsidRPr="00AE66B8" w:rsidRDefault="00B132DC" w:rsidP="00722A40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CD</w:t>
            </w:r>
          </w:p>
        </w:tc>
      </w:tr>
      <w:tr w:rsidR="00B132DC" w:rsidRPr="002D2DA5" w:rsidTr="00CF02B0">
        <w:trPr>
          <w:trHeight w:val="24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textDirection w:val="btLr"/>
            <w:vAlign w:val="center"/>
          </w:tcPr>
          <w:p w:rsidR="00B132DC" w:rsidRPr="00CF02B0" w:rsidRDefault="00B132DC" w:rsidP="001B03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PROCESO ACADÉMICO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B132DC" w:rsidRPr="00CF02B0" w:rsidRDefault="00984198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ITC</w:t>
            </w:r>
            <w:r w:rsidR="00B132DC" w:rsidRPr="00CF02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-AC-PO-001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Inscripciones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132DC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B132DC" w:rsidRPr="00CF02B0" w:rsidRDefault="00984198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ITC</w:t>
            </w:r>
            <w:r w:rsidR="00B132DC" w:rsidRPr="00CF02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-AC-PO-002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Reinscripciones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132DC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SNEST-AC-PO-003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Registro del título profesional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132DC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B132DC" w:rsidRPr="00CF02B0" w:rsidRDefault="00984198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ITC</w:t>
            </w:r>
            <w:r w:rsidR="00B132DC" w:rsidRPr="00CF02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-AC-PO-004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Gestión del curso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132DC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B132DC" w:rsidRPr="00CF02B0" w:rsidRDefault="00984198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ITC</w:t>
            </w:r>
            <w:r w:rsidR="00B132DC" w:rsidRPr="00CF02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-AC-PO-007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Residencias profesionales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C1127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C1127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132DC" w:rsidRPr="002D2DA5" w:rsidTr="00A9782F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B132DC" w:rsidRPr="00CF02B0" w:rsidRDefault="00984198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ITC</w:t>
            </w:r>
            <w:r w:rsidR="00B132DC" w:rsidRPr="00CF02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-AC-PO-008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B132DC" w:rsidRPr="00CF02B0" w:rsidRDefault="00B132DC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Sustentación del acto de recepción profesional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314B7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314B7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2DC" w:rsidRPr="001B0316" w:rsidRDefault="00B132DC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A9782F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A13FA6" w:rsidRPr="00CF02B0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A13FA6" w:rsidRPr="003424AC" w:rsidRDefault="00A13FA6" w:rsidP="0024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ITC-AC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-PO-09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A13FA6" w:rsidRPr="003424AC" w:rsidRDefault="00A13FA6" w:rsidP="00241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Actualización Profesional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24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A9782F">
        <w:trPr>
          <w:trHeight w:val="28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textDirection w:val="btLr"/>
            <w:vAlign w:val="center"/>
          </w:tcPr>
          <w:p w:rsidR="00A13FA6" w:rsidRPr="003424AC" w:rsidRDefault="00A13FA6" w:rsidP="001B03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PROCESO VINCULACIÓN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-VI-PO-001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Visita a empresas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CF02B0">
        <w:trPr>
          <w:trHeight w:val="283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-VI-PO-002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Servicio social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CF02B0">
        <w:trPr>
          <w:trHeight w:val="593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-VI-PO-003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Promoción cultural y deportiva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CF02B0">
        <w:trPr>
          <w:trHeight w:val="24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extDirection w:val="btLr"/>
            <w:vAlign w:val="center"/>
          </w:tcPr>
          <w:p w:rsidR="00A13FA6" w:rsidRPr="003424AC" w:rsidRDefault="00A13FA6" w:rsidP="001B03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PROCESO ADMON. RECURSOS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-AD-PO-001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Mantenimiento a la infraestructura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-AD-PO-002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Captación de ingresos propios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SNEST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-AD-PO-003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Reclutamiento de personal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13FA6" w:rsidRPr="002D2DA5" w:rsidTr="00CF02B0">
        <w:trPr>
          <w:trHeight w:val="2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A13FA6" w:rsidRPr="003424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ITC-AD-PO-004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A13FA6" w:rsidRPr="003424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Procedimiento préstamo externo de material bibliográfico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</w:tr>
      <w:tr w:rsidR="00A13FA6" w:rsidRPr="002D2DA5" w:rsidTr="00CF02B0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A13FA6" w:rsidRPr="003424AC" w:rsidRDefault="00A13FA6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A13FA6" w:rsidRPr="003424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ITC-AD-PO-005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vAlign w:val="center"/>
          </w:tcPr>
          <w:p w:rsidR="00A13FA6" w:rsidRPr="003424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Procedimiento selección y adquisición de acervo bibliográfico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EF2F8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A6" w:rsidRPr="001B0316" w:rsidRDefault="00A13FA6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ED01AE" w:rsidRPr="003424AC" w:rsidRDefault="00ED01AE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ED01AE" w:rsidRPr="003424AC" w:rsidRDefault="00ED01AE" w:rsidP="00806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-AD-PO-007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vAlign w:val="center"/>
          </w:tcPr>
          <w:p w:rsidR="00ED01AE" w:rsidRPr="003424AC" w:rsidRDefault="00ED01AE" w:rsidP="00806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Determinar y gestionar el ambiente de trabajo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806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ED01AE" w:rsidRPr="003424AC" w:rsidRDefault="00ED01AE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bookmarkStart w:id="0" w:name="_GoBack" w:colFirst="14" w:colLast="1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ED01AE" w:rsidRPr="00A9782F" w:rsidRDefault="00ED01AE" w:rsidP="00B46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SNEST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-AD-PO-008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vAlign w:val="center"/>
          </w:tcPr>
          <w:p w:rsidR="00ED01AE" w:rsidRPr="00A9782F" w:rsidRDefault="00ED01AE" w:rsidP="00B46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Formación y desarrollo de directivos y/o personal de apoyo a la educación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D01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D01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D01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ED01AE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A9782F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A9782F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A9782F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A9782F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es-ES"/>
              </w:rPr>
            </w:pPr>
          </w:p>
        </w:tc>
      </w:tr>
      <w:bookmarkEnd w:id="0"/>
      <w:tr w:rsidR="00ED01AE" w:rsidRPr="002D2DA5" w:rsidTr="00CF02B0">
        <w:trPr>
          <w:trHeight w:val="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ED01AE" w:rsidRPr="003424AC" w:rsidRDefault="00ED01AE" w:rsidP="001B031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ED01AE" w:rsidRPr="003424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342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-AD-IT-01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ED01AE" w:rsidRPr="003424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Instructivo para compras directas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377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ED01AE" w:rsidRPr="001813AC" w:rsidRDefault="00ED01AE" w:rsidP="001B03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PROCESO PLANEACIÓN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SNEST-PL-PO-001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Elaboración, evaluación y seguimiento del PTA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SNEST-PL-PO-002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Elaboración del APOA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42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SNEST-PL-PO-003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Elaboración del POA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393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SNEST-PL-PO-004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Elaboración del anteproyecto de inversión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B02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D01AE" w:rsidRPr="001813AC" w:rsidRDefault="00ED01AE" w:rsidP="001B03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PROCESO CALIDAD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-CA-PG-001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Control de documentos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-CA-PG-002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Control de registros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-CA-PG-003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Auditorías internas de calidad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-CA-PG-004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Control de producto no conforme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-CA-PG-005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Acciones correctivas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-CA-PG-006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Acciones preventivas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93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-CA-PO-001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Quejas y sugerencias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-CA-PO-002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Auditorias de servicios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ED7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-CA-PO-005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81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Evaluación docente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ED7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D01AE" w:rsidRPr="002D2DA5" w:rsidTr="00CF02B0">
        <w:trPr>
          <w:trHeight w:val="2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ITC</w:t>
            </w:r>
            <w:r w:rsidRPr="001813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-CA-IT-03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ED01AE" w:rsidRPr="001813AC" w:rsidRDefault="00ED01AE" w:rsidP="001B0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Instructivo revisión por la dirección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AE" w:rsidRPr="001B0316" w:rsidRDefault="00ED01AE" w:rsidP="00045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D07C83" w:rsidRPr="001B0316" w:rsidRDefault="00D07C83" w:rsidP="001B0316">
      <w:r>
        <w:tab/>
      </w:r>
      <w:r>
        <w:tab/>
      </w:r>
      <w:r>
        <w:tab/>
      </w:r>
      <w:r>
        <w:tab/>
        <w:t>R</w:t>
      </w:r>
      <w:r>
        <w:tab/>
        <w:t>Responsable</w:t>
      </w:r>
      <w:r w:rsidR="000456E6">
        <w:tab/>
      </w:r>
      <w:r w:rsidR="000456E6">
        <w:tab/>
        <w:t>P</w:t>
      </w:r>
      <w:r w:rsidR="000456E6">
        <w:tab/>
        <w:t>Participa</w:t>
      </w:r>
    </w:p>
    <w:sectPr w:rsidR="00D07C83" w:rsidRPr="001B0316" w:rsidSect="000456E6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C1" w:rsidRDefault="004B06C1" w:rsidP="008D3258">
      <w:pPr>
        <w:spacing w:after="0" w:line="240" w:lineRule="auto"/>
      </w:pPr>
      <w:r>
        <w:separator/>
      </w:r>
    </w:p>
  </w:endnote>
  <w:endnote w:type="continuationSeparator" w:id="0">
    <w:p w:rsidR="004B06C1" w:rsidRDefault="004B06C1" w:rsidP="008D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2D" w:rsidRDefault="00C31721" w:rsidP="006A390A">
    <w:pPr>
      <w:pStyle w:val="Piedepgina"/>
      <w:tabs>
        <w:tab w:val="clear" w:pos="4252"/>
        <w:tab w:val="clear" w:pos="8504"/>
      </w:tabs>
      <w:rPr>
        <w:rFonts w:cs="Arial"/>
        <w:sz w:val="24"/>
        <w:szCs w:val="24"/>
      </w:rPr>
    </w:pPr>
    <w:r w:rsidRPr="0010170F">
      <w:rPr>
        <w:rFonts w:cs="Arial"/>
        <w:b/>
        <w:lang w:val="es-MX"/>
      </w:rPr>
      <w:t>ITC</w:t>
    </w:r>
    <w:r w:rsidR="005F3CCE" w:rsidRPr="0010170F">
      <w:rPr>
        <w:rFonts w:cs="Arial"/>
        <w:b/>
        <w:lang w:val="es-MX"/>
      </w:rPr>
      <w:t>-CA-MC-001</w:t>
    </w:r>
    <w:r w:rsidR="00A23E6C" w:rsidRPr="0010170F">
      <w:rPr>
        <w:rFonts w:cs="Arial"/>
        <w:b/>
        <w:lang w:val="es-MX"/>
      </w:rPr>
      <w:t>-03</w:t>
    </w:r>
    <w:r w:rsidR="0032392D">
      <w:rPr>
        <w:rFonts w:cs="Arial"/>
        <w:b/>
        <w:bCs/>
        <w:sz w:val="24"/>
        <w:szCs w:val="24"/>
      </w:rPr>
      <w:tab/>
    </w:r>
    <w:r w:rsidR="0032392D">
      <w:rPr>
        <w:rFonts w:cs="Arial"/>
        <w:b/>
        <w:bCs/>
        <w:sz w:val="24"/>
        <w:szCs w:val="24"/>
      </w:rPr>
      <w:tab/>
      <w:t>Toda copia en PAPEL es un “Documento No Controlado” a exce</w:t>
    </w:r>
    <w:r w:rsidR="00977F16">
      <w:rPr>
        <w:rFonts w:cs="Arial"/>
        <w:b/>
        <w:bCs/>
        <w:sz w:val="24"/>
        <w:szCs w:val="24"/>
      </w:rPr>
      <w:t>p</w:t>
    </w:r>
    <w:r w:rsidR="00AA47CF">
      <w:rPr>
        <w:rFonts w:cs="Arial"/>
        <w:b/>
        <w:bCs/>
        <w:sz w:val="24"/>
        <w:szCs w:val="24"/>
      </w:rPr>
      <w:t xml:space="preserve">ción del original.     </w:t>
    </w:r>
    <w:r w:rsidR="00AA47CF">
      <w:rPr>
        <w:rFonts w:cs="Arial"/>
        <w:b/>
        <w:bCs/>
        <w:sz w:val="24"/>
        <w:szCs w:val="24"/>
      </w:rPr>
      <w:tab/>
    </w:r>
    <w:r w:rsidR="00AA47CF">
      <w:rPr>
        <w:rFonts w:cs="Arial"/>
        <w:b/>
        <w:bCs/>
        <w:sz w:val="24"/>
        <w:szCs w:val="24"/>
      </w:rPr>
      <w:tab/>
      <w:t xml:space="preserve">Rev. </w:t>
    </w:r>
    <w:r w:rsidR="00FE050D">
      <w:rPr>
        <w:rFonts w:cs="Arial"/>
        <w:b/>
        <w:bCs/>
        <w:sz w:val="24"/>
        <w:szCs w:val="24"/>
      </w:rPr>
      <w:t>1</w:t>
    </w:r>
  </w:p>
  <w:p w:rsidR="0032392D" w:rsidRDefault="0032392D">
    <w:pPr>
      <w:pStyle w:val="Piedepgina"/>
    </w:pPr>
  </w:p>
  <w:p w:rsidR="0032392D" w:rsidRDefault="003239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C1" w:rsidRDefault="004B06C1" w:rsidP="008D3258">
      <w:pPr>
        <w:spacing w:after="0" w:line="240" w:lineRule="auto"/>
      </w:pPr>
      <w:r>
        <w:separator/>
      </w:r>
    </w:p>
  </w:footnote>
  <w:footnote w:type="continuationSeparator" w:id="0">
    <w:p w:rsidR="004B06C1" w:rsidRDefault="004B06C1" w:rsidP="008D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2D" w:rsidRDefault="0032392D">
    <w:pPr>
      <w:pStyle w:val="Encabezado"/>
    </w:pPr>
  </w:p>
  <w:tbl>
    <w:tblPr>
      <w:tblW w:w="13163" w:type="dxa"/>
      <w:tblInd w:w="2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9"/>
      <w:gridCol w:w="7185"/>
      <w:gridCol w:w="3319"/>
    </w:tblGrid>
    <w:tr w:rsidR="0032392D" w:rsidRPr="002D2DA5" w:rsidTr="000456E6">
      <w:trPr>
        <w:cantSplit/>
        <w:trHeight w:hRule="exact" w:val="370"/>
      </w:trPr>
      <w:tc>
        <w:tcPr>
          <w:tcW w:w="26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32392D" w:rsidRPr="002D2DA5" w:rsidRDefault="0010170F" w:rsidP="0077385D">
          <w:pPr>
            <w:pStyle w:val="Encabezado"/>
            <w:snapToGrid w:val="0"/>
            <w:rPr>
              <w:rFonts w:cs="Arial"/>
              <w:color w:val="FF0000"/>
            </w:rPr>
          </w:pPr>
          <w:r>
            <w:rPr>
              <w:rFonts w:cs="Arial"/>
              <w:noProof/>
              <w:color w:val="FF0000"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71BF9927" wp14:editId="5E635ED5">
                <wp:simplePos x="0" y="0"/>
                <wp:positionH relativeFrom="column">
                  <wp:posOffset>406400</wp:posOffset>
                </wp:positionH>
                <wp:positionV relativeFrom="paragraph">
                  <wp:posOffset>-12065</wp:posOffset>
                </wp:positionV>
                <wp:extent cx="514350" cy="786765"/>
                <wp:effectExtent l="19050" t="0" r="0" b="0"/>
                <wp:wrapThrough wrapText="bothSides">
                  <wp:wrapPolygon edited="0">
                    <wp:start x="-800" y="0"/>
                    <wp:lineTo x="-800" y="20920"/>
                    <wp:lineTo x="21600" y="20920"/>
                    <wp:lineTo x="21600" y="0"/>
                    <wp:lineTo x="-800" y="0"/>
                  </wp:wrapPolygon>
                </wp:wrapThrough>
                <wp:docPr id="1" name="Imagen 1" descr="Logo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32392D" w:rsidRPr="002D2DA5" w:rsidRDefault="0032392D" w:rsidP="00C26AB1">
          <w:pPr>
            <w:pStyle w:val="Piedepgina"/>
            <w:snapToGrid w:val="0"/>
            <w:jc w:val="center"/>
            <w:rPr>
              <w:rFonts w:cs="Arial"/>
              <w:b/>
              <w:lang w:val="pt-BR"/>
            </w:rPr>
          </w:pPr>
          <w:r w:rsidRPr="002D2DA5">
            <w:rPr>
              <w:rFonts w:cs="Arial"/>
              <w:b/>
              <w:lang w:val="pt-BR"/>
            </w:rPr>
            <w:t xml:space="preserve">Anexo </w:t>
          </w:r>
          <w:proofErr w:type="gramStart"/>
          <w:r w:rsidR="00C26AB1" w:rsidRPr="002D2DA5">
            <w:rPr>
              <w:rFonts w:cs="Arial"/>
              <w:b/>
              <w:lang w:val="pt-BR"/>
            </w:rPr>
            <w:t>3</w:t>
          </w:r>
          <w:proofErr w:type="gramEnd"/>
          <w:r w:rsidRPr="002D2DA5">
            <w:rPr>
              <w:rFonts w:cs="Arial"/>
              <w:b/>
              <w:lang w:val="pt-BR"/>
            </w:rPr>
            <w:t xml:space="preserve">    MATRIZ DE RESPONSABILIDADES</w:t>
          </w:r>
        </w:p>
      </w:tc>
      <w:tc>
        <w:tcPr>
          <w:tcW w:w="331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32392D" w:rsidRPr="002D2DA5" w:rsidRDefault="0032392D" w:rsidP="0077385D">
          <w:pPr>
            <w:pStyle w:val="Piedepgina"/>
            <w:snapToGrid w:val="0"/>
            <w:rPr>
              <w:rFonts w:cs="Arial"/>
              <w:b/>
              <w:lang w:val="en-GB"/>
            </w:rPr>
          </w:pPr>
          <w:r w:rsidRPr="002D2DA5">
            <w:rPr>
              <w:rFonts w:cs="Arial"/>
              <w:b/>
            </w:rPr>
            <w:t>Código</w:t>
          </w:r>
          <w:r w:rsidRPr="002D2DA5">
            <w:rPr>
              <w:rFonts w:cs="Arial"/>
              <w:b/>
              <w:lang w:val="en-GB"/>
            </w:rPr>
            <w:t xml:space="preserve">: </w:t>
          </w:r>
          <w:r w:rsidR="00C31721">
            <w:rPr>
              <w:rFonts w:cs="Arial"/>
              <w:b/>
              <w:lang w:val="en-US"/>
            </w:rPr>
            <w:t>ITC</w:t>
          </w:r>
          <w:r w:rsidR="008A2935" w:rsidRPr="002D2DA5">
            <w:rPr>
              <w:rFonts w:cs="Arial"/>
              <w:b/>
              <w:lang w:val="en-US"/>
            </w:rPr>
            <w:t>-CA-MC-001</w:t>
          </w:r>
          <w:r w:rsidR="00A23E6C">
            <w:rPr>
              <w:rFonts w:cs="Arial"/>
              <w:b/>
              <w:lang w:val="en-US"/>
            </w:rPr>
            <w:t>-03</w:t>
          </w:r>
        </w:p>
      </w:tc>
    </w:tr>
    <w:tr w:rsidR="0032392D" w:rsidRPr="002D2DA5" w:rsidTr="000456E6">
      <w:trPr>
        <w:cantSplit/>
        <w:trHeight w:hRule="exact" w:val="419"/>
      </w:trPr>
      <w:tc>
        <w:tcPr>
          <w:tcW w:w="2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32392D" w:rsidRPr="002D2DA5" w:rsidRDefault="0032392D" w:rsidP="0077385D"/>
      </w:tc>
      <w:tc>
        <w:tcPr>
          <w:tcW w:w="71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32392D" w:rsidRPr="002D2DA5" w:rsidRDefault="0032392D" w:rsidP="0077385D">
          <w:pPr>
            <w:rPr>
              <w:rFonts w:cs="Arial"/>
            </w:rPr>
          </w:pPr>
        </w:p>
      </w:tc>
      <w:tc>
        <w:tcPr>
          <w:tcW w:w="3319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32392D" w:rsidRPr="002D2DA5" w:rsidRDefault="00FE050D" w:rsidP="0077385D">
          <w:pPr>
            <w:snapToGrid w:val="0"/>
            <w:rPr>
              <w:rFonts w:cs="Arial"/>
              <w:b/>
            </w:rPr>
          </w:pPr>
          <w:r>
            <w:rPr>
              <w:rFonts w:cs="Arial"/>
              <w:b/>
            </w:rPr>
            <w:t>Revisión: 1</w:t>
          </w:r>
        </w:p>
      </w:tc>
    </w:tr>
    <w:tr w:rsidR="0032392D" w:rsidRPr="002D2DA5" w:rsidTr="000456E6">
      <w:trPr>
        <w:cantSplit/>
        <w:trHeight w:val="389"/>
      </w:trPr>
      <w:tc>
        <w:tcPr>
          <w:tcW w:w="2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32392D" w:rsidRPr="002D2DA5" w:rsidRDefault="0032392D" w:rsidP="0077385D"/>
      </w:tc>
      <w:tc>
        <w:tcPr>
          <w:tcW w:w="7185" w:type="dxa"/>
          <w:tcBorders>
            <w:left w:val="single" w:sz="8" w:space="0" w:color="000000"/>
            <w:bottom w:val="single" w:sz="8" w:space="0" w:color="000000"/>
          </w:tcBorders>
          <w:vAlign w:val="center"/>
        </w:tcPr>
        <w:p w:rsidR="0032392D" w:rsidRPr="002D2DA5" w:rsidRDefault="0032392D" w:rsidP="008D3258">
          <w:pPr>
            <w:pStyle w:val="Encabezado"/>
            <w:snapToGrid w:val="0"/>
            <w:jc w:val="center"/>
            <w:rPr>
              <w:rFonts w:cs="Arial"/>
              <w:b/>
            </w:rPr>
          </w:pPr>
          <w:r w:rsidRPr="002D2DA5">
            <w:rPr>
              <w:rFonts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D2DA5">
              <w:rPr>
                <w:rFonts w:cs="Arial"/>
                <w:b/>
              </w:rPr>
              <w:t>la Norma ISO</w:t>
            </w:r>
          </w:smartTag>
          <w:r w:rsidRPr="002D2DA5">
            <w:rPr>
              <w:rFonts w:cs="Arial"/>
              <w:b/>
            </w:rPr>
            <w:t xml:space="preserve"> 9001:2008      5.5</w:t>
          </w:r>
        </w:p>
      </w:tc>
      <w:tc>
        <w:tcPr>
          <w:tcW w:w="3319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32392D" w:rsidRPr="002D2DA5" w:rsidRDefault="0032392D" w:rsidP="0077385D">
          <w:pPr>
            <w:snapToGrid w:val="0"/>
            <w:rPr>
              <w:rFonts w:cs="Arial"/>
            </w:rPr>
          </w:pPr>
          <w:r w:rsidRPr="002D2DA5">
            <w:rPr>
              <w:rFonts w:cs="Arial"/>
              <w:b/>
            </w:rPr>
            <w:t xml:space="preserve">Página </w:t>
          </w:r>
          <w:r w:rsidR="00CF0D14" w:rsidRPr="002D2DA5">
            <w:rPr>
              <w:rFonts w:cs="Arial"/>
              <w:b/>
            </w:rPr>
            <w:fldChar w:fldCharType="begin"/>
          </w:r>
          <w:r w:rsidRPr="002D2DA5">
            <w:rPr>
              <w:rFonts w:cs="Arial"/>
              <w:b/>
            </w:rPr>
            <w:instrText xml:space="preserve"> PAGE </w:instrText>
          </w:r>
          <w:r w:rsidR="00CF0D14" w:rsidRPr="002D2DA5">
            <w:rPr>
              <w:rFonts w:cs="Arial"/>
              <w:b/>
            </w:rPr>
            <w:fldChar w:fldCharType="separate"/>
          </w:r>
          <w:r w:rsidR="00FE050D">
            <w:rPr>
              <w:rFonts w:cs="Arial"/>
              <w:b/>
              <w:noProof/>
            </w:rPr>
            <w:t>2</w:t>
          </w:r>
          <w:r w:rsidR="00CF0D14" w:rsidRPr="002D2DA5">
            <w:rPr>
              <w:rFonts w:cs="Arial"/>
              <w:b/>
            </w:rPr>
            <w:fldChar w:fldCharType="end"/>
          </w:r>
          <w:r w:rsidRPr="002D2DA5">
            <w:rPr>
              <w:rFonts w:cs="Arial"/>
              <w:b/>
            </w:rPr>
            <w:t xml:space="preserve"> de </w:t>
          </w:r>
          <w:r w:rsidR="00CF0D14" w:rsidRPr="002D2DA5">
            <w:rPr>
              <w:rFonts w:cs="Arial"/>
              <w:b/>
            </w:rPr>
            <w:fldChar w:fldCharType="begin"/>
          </w:r>
          <w:r w:rsidRPr="002D2DA5">
            <w:rPr>
              <w:rFonts w:cs="Arial"/>
              <w:b/>
            </w:rPr>
            <w:instrText xml:space="preserve"> NUMPAGES </w:instrText>
          </w:r>
          <w:r w:rsidR="00CF0D14" w:rsidRPr="002D2DA5">
            <w:rPr>
              <w:rFonts w:cs="Arial"/>
              <w:b/>
            </w:rPr>
            <w:fldChar w:fldCharType="separate"/>
          </w:r>
          <w:r w:rsidR="00FE050D">
            <w:rPr>
              <w:rFonts w:cs="Arial"/>
              <w:b/>
              <w:noProof/>
            </w:rPr>
            <w:t>2</w:t>
          </w:r>
          <w:r w:rsidR="00CF0D14" w:rsidRPr="002D2DA5">
            <w:rPr>
              <w:rFonts w:cs="Arial"/>
              <w:b/>
            </w:rPr>
            <w:fldChar w:fldCharType="end"/>
          </w:r>
        </w:p>
      </w:tc>
    </w:tr>
  </w:tbl>
  <w:p w:rsidR="0032392D" w:rsidRDefault="0032392D">
    <w:pPr>
      <w:pStyle w:val="Encabezado"/>
    </w:pPr>
  </w:p>
  <w:p w:rsidR="0032392D" w:rsidRDefault="003239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258"/>
    <w:rsid w:val="00033FA9"/>
    <w:rsid w:val="00043D89"/>
    <w:rsid w:val="000456E6"/>
    <w:rsid w:val="00081887"/>
    <w:rsid w:val="000B689C"/>
    <w:rsid w:val="000C0970"/>
    <w:rsid w:val="0010170F"/>
    <w:rsid w:val="0011521A"/>
    <w:rsid w:val="001211F5"/>
    <w:rsid w:val="00155AF9"/>
    <w:rsid w:val="001813AC"/>
    <w:rsid w:val="001A00E4"/>
    <w:rsid w:val="001A7130"/>
    <w:rsid w:val="001B0316"/>
    <w:rsid w:val="0024487B"/>
    <w:rsid w:val="002A33FE"/>
    <w:rsid w:val="002B0218"/>
    <w:rsid w:val="002B4F2E"/>
    <w:rsid w:val="002D2DA5"/>
    <w:rsid w:val="00302EC8"/>
    <w:rsid w:val="0032392D"/>
    <w:rsid w:val="003424AC"/>
    <w:rsid w:val="003511DB"/>
    <w:rsid w:val="003B3517"/>
    <w:rsid w:val="003B4891"/>
    <w:rsid w:val="003C1A51"/>
    <w:rsid w:val="003E54A2"/>
    <w:rsid w:val="00435E6B"/>
    <w:rsid w:val="004431FB"/>
    <w:rsid w:val="00457200"/>
    <w:rsid w:val="0045741D"/>
    <w:rsid w:val="00460F80"/>
    <w:rsid w:val="004B06C1"/>
    <w:rsid w:val="004C3FA3"/>
    <w:rsid w:val="005A0212"/>
    <w:rsid w:val="005B6CE1"/>
    <w:rsid w:val="005F3CCE"/>
    <w:rsid w:val="00613BE2"/>
    <w:rsid w:val="0065201E"/>
    <w:rsid w:val="006569FB"/>
    <w:rsid w:val="006A390A"/>
    <w:rsid w:val="006C43C0"/>
    <w:rsid w:val="007108F8"/>
    <w:rsid w:val="0071212C"/>
    <w:rsid w:val="007220DD"/>
    <w:rsid w:val="00722A40"/>
    <w:rsid w:val="00730CF5"/>
    <w:rsid w:val="007357F1"/>
    <w:rsid w:val="00761942"/>
    <w:rsid w:val="0077385D"/>
    <w:rsid w:val="007E588E"/>
    <w:rsid w:val="0081798D"/>
    <w:rsid w:val="008A2935"/>
    <w:rsid w:val="008D3258"/>
    <w:rsid w:val="008F6F89"/>
    <w:rsid w:val="009569DF"/>
    <w:rsid w:val="00977F16"/>
    <w:rsid w:val="00984198"/>
    <w:rsid w:val="009A6C6F"/>
    <w:rsid w:val="009E2138"/>
    <w:rsid w:val="00A13FA6"/>
    <w:rsid w:val="00A23E6C"/>
    <w:rsid w:val="00A8643D"/>
    <w:rsid w:val="00A9782F"/>
    <w:rsid w:val="00AA47CF"/>
    <w:rsid w:val="00AE66B8"/>
    <w:rsid w:val="00AF5317"/>
    <w:rsid w:val="00B029F6"/>
    <w:rsid w:val="00B130C6"/>
    <w:rsid w:val="00B132DC"/>
    <w:rsid w:val="00B24A91"/>
    <w:rsid w:val="00B314B7"/>
    <w:rsid w:val="00B3452E"/>
    <w:rsid w:val="00B443EC"/>
    <w:rsid w:val="00B46FAF"/>
    <w:rsid w:val="00B801D3"/>
    <w:rsid w:val="00BC1127"/>
    <w:rsid w:val="00BE0443"/>
    <w:rsid w:val="00C07E1D"/>
    <w:rsid w:val="00C26AB1"/>
    <w:rsid w:val="00C31721"/>
    <w:rsid w:val="00C77403"/>
    <w:rsid w:val="00CC01A2"/>
    <w:rsid w:val="00CF02B0"/>
    <w:rsid w:val="00CF0D14"/>
    <w:rsid w:val="00D07C83"/>
    <w:rsid w:val="00D82B79"/>
    <w:rsid w:val="00DA1297"/>
    <w:rsid w:val="00E23425"/>
    <w:rsid w:val="00E31BE9"/>
    <w:rsid w:val="00E60ADE"/>
    <w:rsid w:val="00E675D2"/>
    <w:rsid w:val="00EC782A"/>
    <w:rsid w:val="00ED01AE"/>
    <w:rsid w:val="00ED7BCB"/>
    <w:rsid w:val="00EF2F86"/>
    <w:rsid w:val="00EF7E8B"/>
    <w:rsid w:val="00F64F93"/>
    <w:rsid w:val="00F66A6A"/>
    <w:rsid w:val="00F91248"/>
    <w:rsid w:val="00F94F5A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D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D3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258"/>
  </w:style>
  <w:style w:type="paragraph" w:styleId="Piedepgina">
    <w:name w:val="footer"/>
    <w:basedOn w:val="Normal"/>
    <w:link w:val="PiedepginaCar"/>
    <w:unhideWhenUsed/>
    <w:rsid w:val="008D3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D3258"/>
  </w:style>
  <w:style w:type="paragraph" w:styleId="Textodeglobo">
    <w:name w:val="Balloon Text"/>
    <w:basedOn w:val="Normal"/>
    <w:link w:val="TextodegloboCar"/>
    <w:uiPriority w:val="99"/>
    <w:semiHidden/>
    <w:unhideWhenUsed/>
    <w:rsid w:val="008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8287-4E8F-4887-A9F7-EC3234A9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17</cp:revision>
  <cp:lastPrinted>2011-07-29T22:11:00Z</cp:lastPrinted>
  <dcterms:created xsi:type="dcterms:W3CDTF">2010-12-02T19:55:00Z</dcterms:created>
  <dcterms:modified xsi:type="dcterms:W3CDTF">2013-08-13T17:17:00Z</dcterms:modified>
</cp:coreProperties>
</file>