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CC647" w14:textId="77777777" w:rsidR="00692014" w:rsidRDefault="007B7089">
      <w:pPr>
        <w:pStyle w:val="Textodecuerpo"/>
        <w:ind w:left="0"/>
        <w:rPr>
          <w:rFonts w:ascii="Times New Roman"/>
          <w:sz w:val="25"/>
        </w:rPr>
      </w:pPr>
      <w:r>
        <w:rPr>
          <w:rFonts w:ascii="Times New Roman"/>
          <w:sz w:val="25"/>
        </w:rPr>
        <w:t xml:space="preserve"> </w:t>
      </w:r>
      <w:r w:rsidR="00B10CF0">
        <w:rPr>
          <w:rFonts w:ascii="Times New Roman"/>
          <w:sz w:val="25"/>
        </w:rPr>
        <w:t xml:space="preserve"> </w:t>
      </w:r>
      <w:r w:rsidR="00C905D5">
        <w:rPr>
          <w:rFonts w:ascii="Times New Roman"/>
          <w:sz w:val="25"/>
        </w:rPr>
        <w:t xml:space="preserve"> </w:t>
      </w:r>
      <w:r w:rsidR="00AB5073">
        <w:rPr>
          <w:rFonts w:ascii="Times New Roman"/>
          <w:sz w:val="25"/>
        </w:rPr>
        <w:t xml:space="preserve"> </w:t>
      </w:r>
      <w:r w:rsidR="00B37A88">
        <w:rPr>
          <w:rFonts w:ascii="Times New Roman"/>
          <w:sz w:val="25"/>
        </w:rPr>
        <w:t xml:space="preserve"> </w:t>
      </w:r>
      <w:r w:rsidR="00283F6A">
        <w:rPr>
          <w:rFonts w:ascii="Times New Roman"/>
          <w:sz w:val="25"/>
        </w:rPr>
        <w:t xml:space="preserve"> </w:t>
      </w:r>
      <w:r w:rsidR="00705BDA">
        <w:rPr>
          <w:rFonts w:ascii="Times New Roman"/>
          <w:sz w:val="25"/>
        </w:rPr>
        <w:t xml:space="preserve"> </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259"/>
        <w:gridCol w:w="3259"/>
      </w:tblGrid>
      <w:tr w:rsidR="00692014" w14:paraId="5BF9EBD6" w14:textId="77777777">
        <w:trPr>
          <w:trHeight w:val="688"/>
        </w:trPr>
        <w:tc>
          <w:tcPr>
            <w:tcW w:w="3190" w:type="dxa"/>
            <w:shd w:val="clear" w:color="auto" w:fill="D9D9D9"/>
          </w:tcPr>
          <w:p w14:paraId="35AF6C02" w14:textId="77777777" w:rsidR="00692014" w:rsidRDefault="00692014">
            <w:pPr>
              <w:pStyle w:val="TableParagraph"/>
              <w:spacing w:before="11"/>
              <w:rPr>
                <w:rFonts w:ascii="Times New Roman"/>
                <w:sz w:val="31"/>
              </w:rPr>
            </w:pPr>
          </w:p>
          <w:p w14:paraId="25CF56E1" w14:textId="77777777" w:rsidR="00692014" w:rsidRDefault="00E453AA">
            <w:pPr>
              <w:pStyle w:val="TableParagraph"/>
              <w:ind w:left="993"/>
              <w:rPr>
                <w:b/>
                <w:sz w:val="24"/>
              </w:rPr>
            </w:pPr>
            <w:r>
              <w:rPr>
                <w:b/>
                <w:sz w:val="24"/>
              </w:rPr>
              <w:t>ELABORÓ</w:t>
            </w:r>
          </w:p>
        </w:tc>
        <w:tc>
          <w:tcPr>
            <w:tcW w:w="3259" w:type="dxa"/>
            <w:shd w:val="clear" w:color="auto" w:fill="D9D9D9"/>
          </w:tcPr>
          <w:p w14:paraId="1E44BA86" w14:textId="77777777" w:rsidR="00692014" w:rsidRDefault="00692014">
            <w:pPr>
              <w:pStyle w:val="TableParagraph"/>
              <w:spacing w:before="7"/>
              <w:rPr>
                <w:rFonts w:ascii="Times New Roman"/>
                <w:sz w:val="29"/>
              </w:rPr>
            </w:pPr>
          </w:p>
          <w:p w14:paraId="4DB476C7" w14:textId="77777777" w:rsidR="00692014" w:rsidRDefault="00E453AA">
            <w:pPr>
              <w:pStyle w:val="TableParagraph"/>
              <w:ind w:left="88" w:right="77"/>
              <w:jc w:val="center"/>
              <w:rPr>
                <w:b/>
                <w:sz w:val="24"/>
              </w:rPr>
            </w:pPr>
            <w:r>
              <w:rPr>
                <w:b/>
                <w:sz w:val="24"/>
              </w:rPr>
              <w:t>REVISÓ</w:t>
            </w:r>
          </w:p>
        </w:tc>
        <w:tc>
          <w:tcPr>
            <w:tcW w:w="3259" w:type="dxa"/>
            <w:shd w:val="clear" w:color="auto" w:fill="D9D9D9"/>
          </w:tcPr>
          <w:p w14:paraId="1F3D90CE" w14:textId="77777777" w:rsidR="00692014" w:rsidRDefault="00692014">
            <w:pPr>
              <w:pStyle w:val="TableParagraph"/>
              <w:spacing w:before="7"/>
              <w:rPr>
                <w:rFonts w:ascii="Times New Roman"/>
                <w:sz w:val="29"/>
              </w:rPr>
            </w:pPr>
          </w:p>
          <w:p w14:paraId="17E8E084" w14:textId="77777777" w:rsidR="00692014" w:rsidRDefault="00E453AA">
            <w:pPr>
              <w:pStyle w:val="TableParagraph"/>
              <w:ind w:left="84" w:right="77"/>
              <w:jc w:val="center"/>
              <w:rPr>
                <w:b/>
                <w:sz w:val="24"/>
              </w:rPr>
            </w:pPr>
            <w:r>
              <w:rPr>
                <w:b/>
                <w:sz w:val="24"/>
              </w:rPr>
              <w:t>APROBÓ</w:t>
            </w:r>
          </w:p>
        </w:tc>
      </w:tr>
      <w:tr w:rsidR="00692014" w14:paraId="04B552FC" w14:textId="77777777">
        <w:trPr>
          <w:trHeight w:val="1771"/>
        </w:trPr>
        <w:tc>
          <w:tcPr>
            <w:tcW w:w="3190" w:type="dxa"/>
          </w:tcPr>
          <w:p w14:paraId="1DD96050" w14:textId="77777777" w:rsidR="00692014" w:rsidRDefault="00692014">
            <w:pPr>
              <w:pStyle w:val="TableParagraph"/>
              <w:spacing w:before="7"/>
              <w:rPr>
                <w:rFonts w:ascii="Times New Roman"/>
                <w:sz w:val="21"/>
              </w:rPr>
            </w:pPr>
          </w:p>
          <w:p w14:paraId="3750A24C" w14:textId="77777777" w:rsidR="008F3D5E" w:rsidRDefault="008F3D5E" w:rsidP="00D51532">
            <w:pPr>
              <w:pStyle w:val="TableParagraph"/>
              <w:ind w:left="67" w:right="61"/>
            </w:pPr>
          </w:p>
          <w:p w14:paraId="2B6F1128" w14:textId="77777777" w:rsidR="008F3D5E" w:rsidRDefault="008F3D5E" w:rsidP="008F3D5E">
            <w:pPr>
              <w:pStyle w:val="TableParagraph"/>
              <w:ind w:left="67" w:right="61"/>
              <w:jc w:val="center"/>
            </w:pPr>
          </w:p>
          <w:p w14:paraId="5EF1F350" w14:textId="77777777" w:rsidR="00692014" w:rsidRDefault="008F3D5E" w:rsidP="008F3D5E">
            <w:pPr>
              <w:pStyle w:val="TableParagraph"/>
              <w:ind w:right="61"/>
              <w:jc w:val="center"/>
            </w:pPr>
            <w:r>
              <w:t>SUBDIRECTORES(AS)  DEL INSTITUTO TECNOLÓGICO DE CANCÚN</w:t>
            </w:r>
          </w:p>
        </w:tc>
        <w:tc>
          <w:tcPr>
            <w:tcW w:w="3259" w:type="dxa"/>
          </w:tcPr>
          <w:p w14:paraId="03101E5B" w14:textId="77777777" w:rsidR="00692014" w:rsidRDefault="00692014">
            <w:pPr>
              <w:pStyle w:val="TableParagraph"/>
              <w:spacing w:before="7"/>
              <w:rPr>
                <w:rFonts w:ascii="Times New Roman"/>
                <w:sz w:val="21"/>
              </w:rPr>
            </w:pPr>
          </w:p>
          <w:p w14:paraId="1C6937D1" w14:textId="77777777" w:rsidR="00692014" w:rsidRDefault="008F3D5E" w:rsidP="008F3D5E">
            <w:pPr>
              <w:pStyle w:val="TableParagraph"/>
              <w:spacing w:before="100" w:beforeAutospacing="1" w:after="100" w:afterAutospacing="1"/>
              <w:ind w:left="300" w:right="108" w:hanging="198"/>
              <w:jc w:val="center"/>
            </w:pPr>
            <w:r>
              <w:t>ING. JORGE A. SOLIS PENICHE</w:t>
            </w:r>
          </w:p>
          <w:p w14:paraId="0B8F0D98" w14:textId="77777777" w:rsidR="008F3D5E" w:rsidRDefault="008F3D5E" w:rsidP="008F3D5E">
            <w:pPr>
              <w:pStyle w:val="TableParagraph"/>
              <w:spacing w:before="100" w:beforeAutospacing="1" w:after="100" w:afterAutospacing="1"/>
              <w:ind w:left="300" w:right="108" w:hanging="198"/>
              <w:jc w:val="center"/>
            </w:pPr>
            <w:r>
              <w:t>RESPONSABLE DEL SGC</w:t>
            </w:r>
          </w:p>
        </w:tc>
        <w:tc>
          <w:tcPr>
            <w:tcW w:w="3259" w:type="dxa"/>
          </w:tcPr>
          <w:p w14:paraId="0A094156" w14:textId="77777777" w:rsidR="00692014" w:rsidRDefault="00692014">
            <w:pPr>
              <w:pStyle w:val="TableParagraph"/>
              <w:spacing w:before="7"/>
              <w:rPr>
                <w:rFonts w:ascii="Times New Roman"/>
                <w:sz w:val="21"/>
              </w:rPr>
            </w:pPr>
          </w:p>
          <w:p w14:paraId="201C2DCD" w14:textId="77777777" w:rsidR="00692014" w:rsidRDefault="008F3D5E" w:rsidP="008F3D5E">
            <w:pPr>
              <w:pStyle w:val="TableParagraph"/>
              <w:spacing w:before="100" w:beforeAutospacing="1" w:after="100" w:afterAutospacing="1"/>
              <w:ind w:left="125" w:right="79"/>
              <w:jc w:val="center"/>
            </w:pPr>
            <w:r>
              <w:t>LIC. S. XOCHITL CARMONA BAREÑO</w:t>
            </w:r>
          </w:p>
          <w:p w14:paraId="7415D5BB" w14:textId="77777777" w:rsidR="008F3D5E" w:rsidRDefault="008F3D5E" w:rsidP="008F3D5E">
            <w:pPr>
              <w:pStyle w:val="TableParagraph"/>
              <w:spacing w:before="100" w:beforeAutospacing="1" w:after="100" w:afterAutospacing="1"/>
              <w:ind w:left="125" w:right="79"/>
              <w:jc w:val="center"/>
            </w:pPr>
            <w:r>
              <w:t>DIRECTORA</w:t>
            </w:r>
          </w:p>
        </w:tc>
      </w:tr>
      <w:tr w:rsidR="00692014" w14:paraId="4262E96B" w14:textId="77777777">
        <w:trPr>
          <w:trHeight w:val="1398"/>
        </w:trPr>
        <w:tc>
          <w:tcPr>
            <w:tcW w:w="3190" w:type="dxa"/>
          </w:tcPr>
          <w:p w14:paraId="3B3D3E53" w14:textId="77777777" w:rsidR="00692014" w:rsidRDefault="00E453AA">
            <w:pPr>
              <w:pStyle w:val="TableParagraph"/>
              <w:spacing w:before="117"/>
              <w:ind w:left="69"/>
              <w:rPr>
                <w:sz w:val="20"/>
              </w:rPr>
            </w:pPr>
            <w:r>
              <w:rPr>
                <w:sz w:val="20"/>
              </w:rPr>
              <w:t>Firma:</w:t>
            </w:r>
          </w:p>
        </w:tc>
        <w:tc>
          <w:tcPr>
            <w:tcW w:w="3259" w:type="dxa"/>
          </w:tcPr>
          <w:p w14:paraId="378CD982" w14:textId="77777777" w:rsidR="00692014" w:rsidRDefault="00E453AA">
            <w:pPr>
              <w:pStyle w:val="TableParagraph"/>
              <w:spacing w:before="117"/>
              <w:ind w:left="69"/>
              <w:rPr>
                <w:sz w:val="20"/>
              </w:rPr>
            </w:pPr>
            <w:r>
              <w:rPr>
                <w:sz w:val="20"/>
              </w:rPr>
              <w:t>Firma:</w:t>
            </w:r>
          </w:p>
        </w:tc>
        <w:tc>
          <w:tcPr>
            <w:tcW w:w="3259" w:type="dxa"/>
          </w:tcPr>
          <w:p w14:paraId="31812486" w14:textId="77777777" w:rsidR="00692014" w:rsidRDefault="00E453AA">
            <w:pPr>
              <w:pStyle w:val="TableParagraph"/>
              <w:spacing w:before="117"/>
              <w:ind w:left="70"/>
              <w:rPr>
                <w:sz w:val="20"/>
              </w:rPr>
            </w:pPr>
            <w:r>
              <w:rPr>
                <w:sz w:val="20"/>
              </w:rPr>
              <w:t>Firma:</w:t>
            </w:r>
          </w:p>
        </w:tc>
      </w:tr>
    </w:tbl>
    <w:p w14:paraId="67A1854F" w14:textId="77777777" w:rsidR="00692014" w:rsidRDefault="00692014">
      <w:pPr>
        <w:pStyle w:val="Textodecuerpo"/>
        <w:ind w:left="0"/>
        <w:rPr>
          <w:rFonts w:ascii="Times New Roman"/>
          <w:sz w:val="20"/>
        </w:rPr>
      </w:pPr>
    </w:p>
    <w:p w14:paraId="3A8426EE" w14:textId="77777777" w:rsidR="00692014" w:rsidRDefault="00692014">
      <w:pPr>
        <w:pStyle w:val="Textodecuerpo"/>
        <w:ind w:left="0"/>
        <w:rPr>
          <w:rFonts w:ascii="Times New Roman"/>
          <w:sz w:val="20"/>
        </w:rPr>
      </w:pPr>
    </w:p>
    <w:p w14:paraId="7AD63C45" w14:textId="77777777" w:rsidR="00692014" w:rsidRDefault="00692014">
      <w:pPr>
        <w:pStyle w:val="Textodecuerpo"/>
        <w:ind w:left="0"/>
        <w:rPr>
          <w:rFonts w:ascii="Times New Roman"/>
          <w:sz w:val="20"/>
        </w:rPr>
      </w:pPr>
    </w:p>
    <w:p w14:paraId="07D30BAC" w14:textId="77777777" w:rsidR="00692014" w:rsidRDefault="00692014">
      <w:pPr>
        <w:pStyle w:val="Textodecuerpo"/>
        <w:ind w:left="0"/>
        <w:rPr>
          <w:rFonts w:ascii="Times New Roman"/>
          <w:sz w:val="20"/>
        </w:rPr>
      </w:pPr>
    </w:p>
    <w:p w14:paraId="4673687A" w14:textId="77777777" w:rsidR="00692014" w:rsidRDefault="00692014">
      <w:pPr>
        <w:pStyle w:val="Textodecuerpo"/>
        <w:ind w:left="0"/>
        <w:rPr>
          <w:rFonts w:ascii="Times New Roman"/>
          <w:sz w:val="20"/>
        </w:rPr>
      </w:pPr>
    </w:p>
    <w:p w14:paraId="547BE37D" w14:textId="77777777" w:rsidR="00692014" w:rsidRDefault="00692014">
      <w:pPr>
        <w:pStyle w:val="Textodecuerpo"/>
        <w:ind w:left="0"/>
        <w:rPr>
          <w:rFonts w:ascii="Times New Roman"/>
          <w:sz w:val="20"/>
        </w:rPr>
      </w:pPr>
    </w:p>
    <w:p w14:paraId="2FD32414" w14:textId="77777777" w:rsidR="00692014" w:rsidRDefault="00692014">
      <w:pPr>
        <w:pStyle w:val="Textodecuerpo"/>
        <w:ind w:left="0"/>
        <w:rPr>
          <w:rFonts w:ascii="Times New Roman"/>
          <w:sz w:val="20"/>
        </w:rPr>
      </w:pPr>
    </w:p>
    <w:p w14:paraId="521BDBCC" w14:textId="77777777" w:rsidR="00692014" w:rsidRDefault="00692014">
      <w:pPr>
        <w:pStyle w:val="Textodecuerpo"/>
        <w:ind w:left="0"/>
        <w:rPr>
          <w:rFonts w:ascii="Times New Roman"/>
          <w:sz w:val="20"/>
        </w:rPr>
      </w:pPr>
    </w:p>
    <w:p w14:paraId="11CBF45C" w14:textId="77777777" w:rsidR="00692014" w:rsidRDefault="00692014">
      <w:pPr>
        <w:pStyle w:val="Textodecuerpo"/>
        <w:ind w:left="0"/>
        <w:rPr>
          <w:rFonts w:ascii="Times New Roman"/>
          <w:sz w:val="20"/>
        </w:rPr>
      </w:pPr>
    </w:p>
    <w:p w14:paraId="586A1954" w14:textId="77777777" w:rsidR="00692014" w:rsidRDefault="00692014">
      <w:pPr>
        <w:pStyle w:val="Textodecuerpo"/>
        <w:spacing w:before="2"/>
        <w:ind w:left="0"/>
        <w:rPr>
          <w:rFonts w:ascii="Times New Roman"/>
          <w:sz w:val="11"/>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127"/>
        <w:gridCol w:w="6308"/>
      </w:tblGrid>
      <w:tr w:rsidR="00692014" w14:paraId="23446881" w14:textId="77777777">
        <w:trPr>
          <w:trHeight w:val="556"/>
        </w:trPr>
        <w:tc>
          <w:tcPr>
            <w:tcW w:w="9570" w:type="dxa"/>
            <w:gridSpan w:val="3"/>
            <w:shd w:val="clear" w:color="auto" w:fill="C0C0C0"/>
          </w:tcPr>
          <w:p w14:paraId="795A9649" w14:textId="77777777" w:rsidR="00692014" w:rsidRDefault="00E453AA">
            <w:pPr>
              <w:pStyle w:val="TableParagraph"/>
              <w:spacing w:before="118"/>
              <w:ind w:left="3347" w:right="3345"/>
              <w:jc w:val="center"/>
              <w:rPr>
                <w:b/>
                <w:sz w:val="24"/>
              </w:rPr>
            </w:pPr>
            <w:r>
              <w:rPr>
                <w:b/>
                <w:sz w:val="24"/>
              </w:rPr>
              <w:t>Cambios de esta versión</w:t>
            </w:r>
          </w:p>
        </w:tc>
      </w:tr>
      <w:tr w:rsidR="00692014" w14:paraId="59394F1B" w14:textId="77777777">
        <w:trPr>
          <w:trHeight w:val="1067"/>
        </w:trPr>
        <w:tc>
          <w:tcPr>
            <w:tcW w:w="1135" w:type="dxa"/>
            <w:shd w:val="clear" w:color="auto" w:fill="C0C0C0"/>
          </w:tcPr>
          <w:p w14:paraId="1269EB9E" w14:textId="77777777" w:rsidR="00692014" w:rsidRDefault="00E453AA">
            <w:pPr>
              <w:pStyle w:val="TableParagraph"/>
              <w:spacing w:before="118" w:line="360" w:lineRule="auto"/>
              <w:ind w:left="105" w:right="79" w:firstLine="93"/>
              <w:rPr>
                <w:b/>
                <w:sz w:val="24"/>
              </w:rPr>
            </w:pPr>
            <w:r>
              <w:rPr>
                <w:b/>
                <w:sz w:val="24"/>
              </w:rPr>
              <w:t>No. de revisión</w:t>
            </w:r>
          </w:p>
        </w:tc>
        <w:tc>
          <w:tcPr>
            <w:tcW w:w="2127" w:type="dxa"/>
            <w:shd w:val="clear" w:color="auto" w:fill="C0C0C0"/>
          </w:tcPr>
          <w:p w14:paraId="0480BC35" w14:textId="77777777" w:rsidR="00692014" w:rsidRDefault="00E453AA">
            <w:pPr>
              <w:pStyle w:val="TableParagraph"/>
              <w:spacing w:before="118" w:line="360" w:lineRule="auto"/>
              <w:ind w:left="309" w:right="280" w:firstLine="232"/>
              <w:rPr>
                <w:b/>
                <w:sz w:val="24"/>
              </w:rPr>
            </w:pPr>
            <w:r>
              <w:rPr>
                <w:b/>
                <w:sz w:val="24"/>
              </w:rPr>
              <w:t>Fecha de actualización</w:t>
            </w:r>
          </w:p>
        </w:tc>
        <w:tc>
          <w:tcPr>
            <w:tcW w:w="6308" w:type="dxa"/>
            <w:shd w:val="clear" w:color="auto" w:fill="C0C0C0"/>
          </w:tcPr>
          <w:p w14:paraId="59C0EC62" w14:textId="77777777" w:rsidR="00692014" w:rsidRDefault="00E453AA">
            <w:pPr>
              <w:pStyle w:val="TableParagraph"/>
              <w:spacing w:before="118"/>
              <w:ind w:left="1805"/>
              <w:rPr>
                <w:b/>
                <w:sz w:val="24"/>
              </w:rPr>
            </w:pPr>
            <w:r>
              <w:rPr>
                <w:b/>
                <w:sz w:val="24"/>
              </w:rPr>
              <w:t>Descripción del cambio</w:t>
            </w:r>
          </w:p>
        </w:tc>
      </w:tr>
      <w:tr w:rsidR="00692014" w14:paraId="58B2FD8D" w14:textId="77777777">
        <w:trPr>
          <w:trHeight w:val="726"/>
        </w:trPr>
        <w:tc>
          <w:tcPr>
            <w:tcW w:w="1135" w:type="dxa"/>
          </w:tcPr>
          <w:p w14:paraId="069CA10B" w14:textId="77777777" w:rsidR="00692014" w:rsidRDefault="00E453AA">
            <w:pPr>
              <w:pStyle w:val="TableParagraph"/>
              <w:spacing w:before="117"/>
              <w:ind w:left="7"/>
              <w:jc w:val="center"/>
              <w:rPr>
                <w:sz w:val="20"/>
              </w:rPr>
            </w:pPr>
            <w:r>
              <w:rPr>
                <w:w w:val="99"/>
                <w:sz w:val="20"/>
              </w:rPr>
              <w:t>0</w:t>
            </w:r>
          </w:p>
        </w:tc>
        <w:tc>
          <w:tcPr>
            <w:tcW w:w="2127" w:type="dxa"/>
          </w:tcPr>
          <w:p w14:paraId="41DADB7E" w14:textId="77777777" w:rsidR="00692014" w:rsidRDefault="008F3D5E">
            <w:pPr>
              <w:pStyle w:val="TableParagraph"/>
              <w:spacing w:before="117"/>
              <w:ind w:left="417"/>
              <w:rPr>
                <w:sz w:val="20"/>
              </w:rPr>
            </w:pPr>
            <w:r>
              <w:rPr>
                <w:sz w:val="20"/>
              </w:rPr>
              <w:t>27/JULIO/2018</w:t>
            </w:r>
          </w:p>
        </w:tc>
        <w:tc>
          <w:tcPr>
            <w:tcW w:w="6308" w:type="dxa"/>
          </w:tcPr>
          <w:p w14:paraId="042348F8" w14:textId="77777777" w:rsidR="00692014" w:rsidRDefault="008F3D5E">
            <w:pPr>
              <w:pStyle w:val="TableParagraph"/>
              <w:spacing w:before="117"/>
              <w:ind w:left="69"/>
              <w:rPr>
                <w:sz w:val="20"/>
              </w:rPr>
            </w:pPr>
            <w:r>
              <w:rPr>
                <w:sz w:val="20"/>
              </w:rPr>
              <w:t>Migración a la versión 2015</w:t>
            </w:r>
          </w:p>
        </w:tc>
      </w:tr>
      <w:tr w:rsidR="00692014" w14:paraId="77BF9468" w14:textId="77777777">
        <w:trPr>
          <w:trHeight w:val="585"/>
        </w:trPr>
        <w:tc>
          <w:tcPr>
            <w:tcW w:w="1135" w:type="dxa"/>
          </w:tcPr>
          <w:p w14:paraId="65B5F18C" w14:textId="77777777" w:rsidR="00692014" w:rsidRDefault="00692014">
            <w:pPr>
              <w:pStyle w:val="TableParagraph"/>
              <w:rPr>
                <w:rFonts w:ascii="Times New Roman"/>
                <w:sz w:val="20"/>
              </w:rPr>
            </w:pPr>
          </w:p>
        </w:tc>
        <w:tc>
          <w:tcPr>
            <w:tcW w:w="2127" w:type="dxa"/>
          </w:tcPr>
          <w:p w14:paraId="10007435" w14:textId="77777777" w:rsidR="00692014" w:rsidRDefault="00692014">
            <w:pPr>
              <w:pStyle w:val="TableParagraph"/>
              <w:rPr>
                <w:rFonts w:ascii="Times New Roman"/>
                <w:sz w:val="20"/>
              </w:rPr>
            </w:pPr>
          </w:p>
        </w:tc>
        <w:tc>
          <w:tcPr>
            <w:tcW w:w="6308" w:type="dxa"/>
          </w:tcPr>
          <w:p w14:paraId="7C76E1C1" w14:textId="77777777" w:rsidR="00692014" w:rsidRDefault="00692014">
            <w:pPr>
              <w:pStyle w:val="TableParagraph"/>
              <w:rPr>
                <w:rFonts w:ascii="Times New Roman"/>
                <w:sz w:val="20"/>
              </w:rPr>
            </w:pPr>
          </w:p>
        </w:tc>
      </w:tr>
    </w:tbl>
    <w:p w14:paraId="0BAD5E2F" w14:textId="77777777" w:rsidR="00692014" w:rsidRDefault="00692014">
      <w:pPr>
        <w:rPr>
          <w:rFonts w:ascii="Times New Roman"/>
          <w:sz w:val="20"/>
        </w:rPr>
        <w:sectPr w:rsidR="00692014">
          <w:headerReference w:type="default" r:id="rId9"/>
          <w:footerReference w:type="default" r:id="rId10"/>
          <w:type w:val="continuous"/>
          <w:pgSz w:w="12240" w:h="15840"/>
          <w:pgMar w:top="2500" w:right="760" w:bottom="1300" w:left="1400" w:header="722" w:footer="1106" w:gutter="0"/>
          <w:pgNumType w:start="1"/>
          <w:cols w:space="720"/>
        </w:sectPr>
      </w:pPr>
    </w:p>
    <w:p w14:paraId="1502E30E" w14:textId="77777777" w:rsidR="00692014" w:rsidRDefault="00692014">
      <w:pPr>
        <w:pStyle w:val="Textodecuerpo"/>
        <w:spacing w:before="3"/>
        <w:ind w:left="0"/>
        <w:rPr>
          <w:rFonts w:ascii="Times New Roman"/>
          <w:sz w:val="16"/>
        </w:rPr>
      </w:pPr>
    </w:p>
    <w:p w14:paraId="2ACD497C" w14:textId="77777777" w:rsidR="00692014" w:rsidRDefault="00E453AA">
      <w:pPr>
        <w:spacing w:before="101"/>
        <w:ind w:left="4578" w:right="4555"/>
        <w:jc w:val="center"/>
        <w:rPr>
          <w:rFonts w:ascii="Cambria" w:hAnsi="Cambria"/>
          <w:b/>
          <w:sz w:val="28"/>
        </w:rPr>
      </w:pPr>
      <w:r>
        <w:rPr>
          <w:rFonts w:ascii="Cambria" w:hAnsi="Cambria"/>
          <w:b/>
          <w:color w:val="365F91"/>
          <w:sz w:val="28"/>
        </w:rPr>
        <w:t>ÍNDICE</w:t>
      </w:r>
    </w:p>
    <w:p w14:paraId="2088D2C5" w14:textId="77777777" w:rsidR="00692014" w:rsidRDefault="00692014">
      <w:pPr>
        <w:jc w:val="center"/>
        <w:rPr>
          <w:rFonts w:ascii="Cambria" w:hAnsi="Cambria"/>
          <w:sz w:val="28"/>
        </w:rPr>
        <w:sectPr w:rsidR="00692014">
          <w:pgSz w:w="12240" w:h="15840"/>
          <w:pgMar w:top="2500" w:right="760" w:bottom="1756" w:left="1400" w:header="722" w:footer="1106" w:gutter="0"/>
          <w:cols w:space="720"/>
        </w:sectPr>
      </w:pPr>
    </w:p>
    <w:sdt>
      <w:sdtPr>
        <w:id w:val="-1116757587"/>
        <w:docPartObj>
          <w:docPartGallery w:val="Table of Contents"/>
          <w:docPartUnique/>
        </w:docPartObj>
      </w:sdtPr>
      <w:sdtEndPr/>
      <w:sdtContent>
        <w:p w14:paraId="3C0A964D" w14:textId="77777777" w:rsidR="00692014" w:rsidRDefault="008525C3">
          <w:pPr>
            <w:pStyle w:val="TDC1"/>
            <w:tabs>
              <w:tab w:val="right" w:leader="dot" w:pos="9789"/>
            </w:tabs>
            <w:spacing w:before="166"/>
            <w:ind w:left="302" w:firstLine="0"/>
          </w:pPr>
          <w:hyperlink w:anchor="_bookmark0" w:history="1">
            <w:r w:rsidR="00E453AA">
              <w:t>INTRODUCCIÓN</w:t>
            </w:r>
            <w:r w:rsidR="00E453AA">
              <w:tab/>
              <w:t>5</w:t>
            </w:r>
          </w:hyperlink>
        </w:p>
        <w:p w14:paraId="7D34CD6E" w14:textId="77777777" w:rsidR="00692014" w:rsidRDefault="008525C3">
          <w:pPr>
            <w:pStyle w:val="TDC1"/>
            <w:tabs>
              <w:tab w:val="right" w:leader="dot" w:pos="9789"/>
            </w:tabs>
            <w:spacing w:before="164"/>
            <w:ind w:left="302" w:firstLine="0"/>
          </w:pPr>
          <w:hyperlink w:anchor="_bookmark1" w:history="1">
            <w:r w:rsidR="00E453AA">
              <w:t>Organigrama</w:t>
            </w:r>
            <w:r w:rsidR="00E453AA">
              <w:tab/>
              <w:t>6</w:t>
            </w:r>
          </w:hyperlink>
        </w:p>
        <w:p w14:paraId="6DB9DD69" w14:textId="77777777" w:rsidR="00692014" w:rsidRDefault="008525C3">
          <w:pPr>
            <w:pStyle w:val="TDC1"/>
            <w:tabs>
              <w:tab w:val="right" w:leader="dot" w:pos="9789"/>
            </w:tabs>
            <w:spacing w:before="163"/>
            <w:ind w:left="302" w:firstLine="0"/>
          </w:pPr>
          <w:hyperlink w:anchor="_bookmark2" w:history="1">
            <w:r w:rsidR="00E453AA">
              <w:t>Responsabilidades</w:t>
            </w:r>
            <w:r w:rsidR="00E453AA">
              <w:rPr>
                <w:spacing w:val="1"/>
              </w:rPr>
              <w:t xml:space="preserve"> </w:t>
            </w:r>
            <w:r w:rsidR="00E453AA">
              <w:t>y</w:t>
            </w:r>
            <w:r w:rsidR="00E453AA">
              <w:rPr>
                <w:spacing w:val="-3"/>
              </w:rPr>
              <w:t xml:space="preserve"> </w:t>
            </w:r>
            <w:r w:rsidR="00E453AA">
              <w:t>autoridades</w:t>
            </w:r>
            <w:r w:rsidR="00E453AA">
              <w:tab/>
              <w:t>6</w:t>
            </w:r>
          </w:hyperlink>
        </w:p>
        <w:p w14:paraId="0E6FE714" w14:textId="77777777" w:rsidR="00692014" w:rsidRDefault="008525C3">
          <w:pPr>
            <w:pStyle w:val="TDC1"/>
            <w:numPr>
              <w:ilvl w:val="0"/>
              <w:numId w:val="34"/>
            </w:numPr>
            <w:tabs>
              <w:tab w:val="left" w:pos="741"/>
              <w:tab w:val="left" w:pos="742"/>
              <w:tab w:val="right" w:leader="dot" w:pos="9789"/>
            </w:tabs>
            <w:ind w:hanging="439"/>
          </w:pPr>
          <w:hyperlink w:anchor="_bookmark3" w:history="1">
            <w:r w:rsidR="00E453AA">
              <w:t>OBJETO Y CAMPO</w:t>
            </w:r>
            <w:r w:rsidR="00E453AA">
              <w:rPr>
                <w:spacing w:val="-3"/>
              </w:rPr>
              <w:t xml:space="preserve"> </w:t>
            </w:r>
            <w:r w:rsidR="00E453AA">
              <w:t>DE APLICACIÓN</w:t>
            </w:r>
            <w:r w:rsidR="00E453AA">
              <w:tab/>
              <w:t>6</w:t>
            </w:r>
          </w:hyperlink>
        </w:p>
        <w:p w14:paraId="7600AD53" w14:textId="77777777" w:rsidR="00692014" w:rsidRDefault="008525C3">
          <w:pPr>
            <w:pStyle w:val="TDC2"/>
            <w:numPr>
              <w:ilvl w:val="1"/>
              <w:numId w:val="34"/>
            </w:numPr>
            <w:tabs>
              <w:tab w:val="left" w:pos="1182"/>
              <w:tab w:val="left" w:pos="1183"/>
              <w:tab w:val="right" w:leader="dot" w:pos="9789"/>
            </w:tabs>
            <w:ind w:hanging="640"/>
          </w:pPr>
          <w:hyperlink w:anchor="_bookmark4" w:history="1">
            <w:r w:rsidR="00E453AA">
              <w:t>Objeto</w:t>
            </w:r>
            <w:r w:rsidR="00E453AA">
              <w:tab/>
              <w:t>6</w:t>
            </w:r>
          </w:hyperlink>
        </w:p>
        <w:p w14:paraId="130638CC" w14:textId="77777777" w:rsidR="00692014" w:rsidRDefault="008525C3">
          <w:pPr>
            <w:pStyle w:val="TDC2"/>
            <w:numPr>
              <w:ilvl w:val="1"/>
              <w:numId w:val="34"/>
            </w:numPr>
            <w:tabs>
              <w:tab w:val="left" w:pos="945"/>
              <w:tab w:val="right" w:leader="dot" w:pos="9789"/>
            </w:tabs>
            <w:ind w:left="944" w:hanging="402"/>
          </w:pPr>
          <w:hyperlink w:anchor="_bookmark5" w:history="1">
            <w:r w:rsidR="00E453AA">
              <w:t>Operación</w:t>
            </w:r>
            <w:r w:rsidR="00E453AA">
              <w:rPr>
                <w:spacing w:val="-1"/>
              </w:rPr>
              <w:t xml:space="preserve"> </w:t>
            </w:r>
            <w:r w:rsidR="00E453AA">
              <w:t>del SGC</w:t>
            </w:r>
            <w:r w:rsidR="00E453AA">
              <w:tab/>
              <w:t>7</w:t>
            </w:r>
          </w:hyperlink>
        </w:p>
        <w:p w14:paraId="70BDB675" w14:textId="77777777" w:rsidR="00692014" w:rsidRDefault="008525C3">
          <w:pPr>
            <w:pStyle w:val="TDC1"/>
            <w:numPr>
              <w:ilvl w:val="0"/>
              <w:numId w:val="33"/>
            </w:numPr>
            <w:tabs>
              <w:tab w:val="left" w:pos="741"/>
              <w:tab w:val="left" w:pos="742"/>
              <w:tab w:val="right" w:leader="dot" w:pos="9789"/>
            </w:tabs>
            <w:spacing w:before="163"/>
            <w:ind w:hanging="439"/>
          </w:pPr>
          <w:hyperlink w:anchor="_bookmark6" w:history="1">
            <w:r w:rsidR="00E453AA">
              <w:t>CONTEXTO DE</w:t>
            </w:r>
            <w:r w:rsidR="00E453AA">
              <w:rPr>
                <w:spacing w:val="-3"/>
              </w:rPr>
              <w:t xml:space="preserve"> </w:t>
            </w:r>
            <w:r w:rsidR="00E453AA">
              <w:t>LA ORGANIZACIÓN</w:t>
            </w:r>
            <w:r w:rsidR="00E453AA">
              <w:tab/>
              <w:t>7</w:t>
            </w:r>
          </w:hyperlink>
        </w:p>
        <w:p w14:paraId="390DAA3B" w14:textId="77777777" w:rsidR="00692014" w:rsidRDefault="008525C3">
          <w:pPr>
            <w:pStyle w:val="TDC2"/>
            <w:numPr>
              <w:ilvl w:val="1"/>
              <w:numId w:val="33"/>
            </w:numPr>
            <w:tabs>
              <w:tab w:val="left" w:pos="1182"/>
              <w:tab w:val="left" w:pos="1183"/>
              <w:tab w:val="right" w:leader="dot" w:pos="9789"/>
            </w:tabs>
            <w:ind w:hanging="640"/>
          </w:pPr>
          <w:hyperlink w:anchor="_bookmark7" w:history="1">
            <w:r w:rsidR="00E453AA">
              <w:t>Comprensión de la organización y de</w:t>
            </w:r>
            <w:r w:rsidR="00E453AA">
              <w:rPr>
                <w:spacing w:val="-4"/>
              </w:rPr>
              <w:t xml:space="preserve"> </w:t>
            </w:r>
            <w:r w:rsidR="00E453AA">
              <w:t>su contexto</w:t>
            </w:r>
            <w:r w:rsidR="00E453AA">
              <w:tab/>
              <w:t>7</w:t>
            </w:r>
          </w:hyperlink>
        </w:p>
        <w:p w14:paraId="5C48597F" w14:textId="77777777" w:rsidR="00692014" w:rsidRDefault="008525C3">
          <w:pPr>
            <w:pStyle w:val="TDC2"/>
            <w:numPr>
              <w:ilvl w:val="1"/>
              <w:numId w:val="33"/>
            </w:numPr>
            <w:tabs>
              <w:tab w:val="left" w:pos="1182"/>
              <w:tab w:val="left" w:pos="1183"/>
              <w:tab w:val="right" w:leader="dot" w:pos="9789"/>
            </w:tabs>
            <w:ind w:hanging="640"/>
          </w:pPr>
          <w:hyperlink w:anchor="_bookmark8" w:history="1">
            <w:r w:rsidR="00E453AA">
              <w:t>Comprensión de las necesidades y expectativas de las</w:t>
            </w:r>
            <w:r w:rsidR="00E453AA">
              <w:rPr>
                <w:spacing w:val="-10"/>
              </w:rPr>
              <w:t xml:space="preserve"> </w:t>
            </w:r>
            <w:r w:rsidR="00E453AA">
              <w:t>partes</w:t>
            </w:r>
            <w:r w:rsidR="00E453AA">
              <w:rPr>
                <w:spacing w:val="-1"/>
              </w:rPr>
              <w:t xml:space="preserve"> </w:t>
            </w:r>
            <w:r w:rsidR="00E453AA">
              <w:t>interesadas</w:t>
            </w:r>
            <w:r w:rsidR="00E453AA">
              <w:tab/>
              <w:t>7</w:t>
            </w:r>
          </w:hyperlink>
        </w:p>
        <w:p w14:paraId="5E9E4297" w14:textId="77777777" w:rsidR="00692014" w:rsidRDefault="008525C3">
          <w:pPr>
            <w:pStyle w:val="TDC2"/>
            <w:numPr>
              <w:ilvl w:val="1"/>
              <w:numId w:val="33"/>
            </w:numPr>
            <w:tabs>
              <w:tab w:val="left" w:pos="1182"/>
              <w:tab w:val="left" w:pos="1183"/>
              <w:tab w:val="right" w:leader="dot" w:pos="9789"/>
            </w:tabs>
            <w:ind w:hanging="640"/>
          </w:pPr>
          <w:hyperlink w:anchor="_bookmark9" w:history="1">
            <w:r w:rsidR="00E453AA">
              <w:t>Determinación del alcance del sistema de gestión de</w:t>
            </w:r>
            <w:r w:rsidR="00E453AA">
              <w:rPr>
                <w:spacing w:val="-10"/>
              </w:rPr>
              <w:t xml:space="preserve"> </w:t>
            </w:r>
            <w:r w:rsidR="00E453AA">
              <w:t>la calidad</w:t>
            </w:r>
            <w:r w:rsidR="00E453AA">
              <w:tab/>
              <w:t>8</w:t>
            </w:r>
          </w:hyperlink>
        </w:p>
        <w:p w14:paraId="786D7272" w14:textId="77777777" w:rsidR="00692014" w:rsidRDefault="008525C3">
          <w:pPr>
            <w:pStyle w:val="TDC2"/>
            <w:numPr>
              <w:ilvl w:val="1"/>
              <w:numId w:val="33"/>
            </w:numPr>
            <w:tabs>
              <w:tab w:val="left" w:pos="1182"/>
              <w:tab w:val="left" w:pos="1183"/>
              <w:tab w:val="right" w:leader="dot" w:pos="9789"/>
            </w:tabs>
            <w:spacing w:before="160"/>
            <w:ind w:hanging="640"/>
          </w:pPr>
          <w:hyperlink w:anchor="_bookmark10" w:history="1">
            <w:r w:rsidR="00E453AA">
              <w:t>Sistema de gestión de la calidad y</w:t>
            </w:r>
            <w:r w:rsidR="00E453AA">
              <w:rPr>
                <w:spacing w:val="-11"/>
              </w:rPr>
              <w:t xml:space="preserve"> </w:t>
            </w:r>
            <w:r w:rsidR="00E453AA">
              <w:t>sus procesos</w:t>
            </w:r>
            <w:r w:rsidR="00E453AA">
              <w:tab/>
              <w:t>8</w:t>
            </w:r>
          </w:hyperlink>
        </w:p>
        <w:p w14:paraId="19CC6638" w14:textId="77777777" w:rsidR="00692014" w:rsidRDefault="008525C3">
          <w:pPr>
            <w:pStyle w:val="TDC1"/>
            <w:numPr>
              <w:ilvl w:val="0"/>
              <w:numId w:val="33"/>
            </w:numPr>
            <w:tabs>
              <w:tab w:val="left" w:pos="741"/>
              <w:tab w:val="left" w:pos="742"/>
              <w:tab w:val="right" w:leader="dot" w:pos="9789"/>
            </w:tabs>
            <w:spacing w:before="164"/>
            <w:ind w:hanging="439"/>
          </w:pPr>
          <w:hyperlink w:anchor="_bookmark11" w:history="1">
            <w:r w:rsidR="00E453AA">
              <w:t>LIDERAZGO</w:t>
            </w:r>
            <w:r w:rsidR="00E453AA">
              <w:tab/>
              <w:t>9</w:t>
            </w:r>
          </w:hyperlink>
        </w:p>
        <w:p w14:paraId="517A2DE9" w14:textId="77777777" w:rsidR="00692014" w:rsidRDefault="008525C3">
          <w:pPr>
            <w:pStyle w:val="TDC2"/>
            <w:numPr>
              <w:ilvl w:val="1"/>
              <w:numId w:val="33"/>
            </w:numPr>
            <w:tabs>
              <w:tab w:val="left" w:pos="1182"/>
              <w:tab w:val="left" w:pos="1183"/>
              <w:tab w:val="right" w:leader="dot" w:pos="9789"/>
            </w:tabs>
            <w:ind w:hanging="640"/>
          </w:pPr>
          <w:hyperlink w:anchor="_bookmark12" w:history="1">
            <w:r w:rsidR="00E453AA">
              <w:t>Liderazgo</w:t>
            </w:r>
            <w:r w:rsidR="00E453AA">
              <w:rPr>
                <w:spacing w:val="-1"/>
              </w:rPr>
              <w:t xml:space="preserve"> </w:t>
            </w:r>
            <w:r w:rsidR="00E453AA">
              <w:t>y</w:t>
            </w:r>
            <w:r w:rsidR="00E453AA">
              <w:rPr>
                <w:spacing w:val="-2"/>
              </w:rPr>
              <w:t xml:space="preserve"> </w:t>
            </w:r>
            <w:r w:rsidR="00E453AA">
              <w:t>compromiso</w:t>
            </w:r>
            <w:r w:rsidR="00E453AA">
              <w:tab/>
              <w:t>9</w:t>
            </w:r>
          </w:hyperlink>
        </w:p>
        <w:p w14:paraId="57402CFE" w14:textId="77777777" w:rsidR="00692014" w:rsidRDefault="008525C3">
          <w:pPr>
            <w:pStyle w:val="TDC2"/>
            <w:numPr>
              <w:ilvl w:val="2"/>
              <w:numId w:val="33"/>
            </w:numPr>
            <w:tabs>
              <w:tab w:val="left" w:pos="1401"/>
              <w:tab w:val="left" w:pos="1402"/>
              <w:tab w:val="right" w:leader="dot" w:pos="9789"/>
            </w:tabs>
            <w:ind w:hanging="859"/>
          </w:pPr>
          <w:hyperlink w:anchor="_bookmark13" w:history="1">
            <w:r w:rsidR="00E453AA">
              <w:t>Generalidades</w:t>
            </w:r>
            <w:r w:rsidR="00E453AA">
              <w:tab/>
              <w:t>9</w:t>
            </w:r>
          </w:hyperlink>
        </w:p>
        <w:p w14:paraId="540AF4F3" w14:textId="77777777" w:rsidR="00692014" w:rsidRDefault="008525C3">
          <w:pPr>
            <w:pStyle w:val="TDC2"/>
            <w:numPr>
              <w:ilvl w:val="2"/>
              <w:numId w:val="33"/>
            </w:numPr>
            <w:tabs>
              <w:tab w:val="left" w:pos="1401"/>
              <w:tab w:val="left" w:pos="1402"/>
              <w:tab w:val="right" w:leader="dot" w:pos="9793"/>
            </w:tabs>
            <w:spacing w:before="160"/>
            <w:ind w:hanging="859"/>
          </w:pPr>
          <w:hyperlink w:anchor="_bookmark14" w:history="1">
            <w:r w:rsidR="00E453AA">
              <w:t>Enfoque</w:t>
            </w:r>
            <w:r w:rsidR="00E453AA">
              <w:rPr>
                <w:spacing w:val="-3"/>
              </w:rPr>
              <w:t xml:space="preserve"> </w:t>
            </w:r>
            <w:r w:rsidR="00E453AA">
              <w:t>al Estudiante</w:t>
            </w:r>
            <w:r w:rsidR="00E453AA">
              <w:tab/>
              <w:t>10</w:t>
            </w:r>
          </w:hyperlink>
        </w:p>
        <w:p w14:paraId="4363DE9A" w14:textId="77777777" w:rsidR="00692014" w:rsidRDefault="008525C3">
          <w:pPr>
            <w:pStyle w:val="TDC2"/>
            <w:numPr>
              <w:ilvl w:val="1"/>
              <w:numId w:val="32"/>
            </w:numPr>
            <w:tabs>
              <w:tab w:val="left" w:pos="1182"/>
              <w:tab w:val="left" w:pos="1183"/>
              <w:tab w:val="right" w:leader="dot" w:pos="9793"/>
            </w:tabs>
            <w:spacing w:before="164"/>
            <w:ind w:hanging="640"/>
          </w:pPr>
          <w:hyperlink w:anchor="_bookmark15" w:history="1">
            <w:r w:rsidR="00E453AA">
              <w:t>Política</w:t>
            </w:r>
            <w:r w:rsidR="00E453AA">
              <w:tab/>
              <w:t>10</w:t>
            </w:r>
          </w:hyperlink>
        </w:p>
        <w:p w14:paraId="695F88FE" w14:textId="77777777" w:rsidR="00692014" w:rsidRDefault="008525C3">
          <w:pPr>
            <w:pStyle w:val="TDC2"/>
            <w:numPr>
              <w:ilvl w:val="2"/>
              <w:numId w:val="32"/>
            </w:numPr>
            <w:tabs>
              <w:tab w:val="left" w:pos="1401"/>
              <w:tab w:val="left" w:pos="1402"/>
              <w:tab w:val="right" w:leader="dot" w:pos="9793"/>
            </w:tabs>
            <w:ind w:hanging="859"/>
          </w:pPr>
          <w:hyperlink w:anchor="_bookmark16" w:history="1">
            <w:r w:rsidR="00E453AA">
              <w:t>Establecimiento de la política</w:t>
            </w:r>
            <w:r w:rsidR="00E453AA">
              <w:rPr>
                <w:spacing w:val="-6"/>
              </w:rPr>
              <w:t xml:space="preserve"> </w:t>
            </w:r>
            <w:r w:rsidR="00E453AA">
              <w:t>de calidad</w:t>
            </w:r>
            <w:r w:rsidR="00E453AA">
              <w:tab/>
              <w:t>10</w:t>
            </w:r>
          </w:hyperlink>
        </w:p>
        <w:p w14:paraId="11176A51" w14:textId="77777777" w:rsidR="00692014" w:rsidRDefault="008525C3">
          <w:pPr>
            <w:pStyle w:val="TDC2"/>
            <w:numPr>
              <w:ilvl w:val="2"/>
              <w:numId w:val="32"/>
            </w:numPr>
            <w:tabs>
              <w:tab w:val="left" w:pos="1401"/>
              <w:tab w:val="left" w:pos="1402"/>
              <w:tab w:val="right" w:leader="dot" w:pos="9793"/>
            </w:tabs>
            <w:spacing w:before="160"/>
            <w:ind w:hanging="859"/>
          </w:pPr>
          <w:hyperlink w:anchor="_bookmark17" w:history="1">
            <w:r w:rsidR="00E453AA">
              <w:t>Comunicación de la política</w:t>
            </w:r>
            <w:r w:rsidR="00E453AA">
              <w:rPr>
                <w:spacing w:val="-3"/>
              </w:rPr>
              <w:t xml:space="preserve"> </w:t>
            </w:r>
            <w:r w:rsidR="00E453AA">
              <w:t>de calidad</w:t>
            </w:r>
            <w:r w:rsidR="00E453AA">
              <w:tab/>
              <w:t>11</w:t>
            </w:r>
          </w:hyperlink>
        </w:p>
        <w:p w14:paraId="4A566A6F" w14:textId="77777777" w:rsidR="00692014" w:rsidRDefault="008525C3">
          <w:pPr>
            <w:pStyle w:val="TDC2"/>
            <w:numPr>
              <w:ilvl w:val="1"/>
              <w:numId w:val="32"/>
            </w:numPr>
            <w:tabs>
              <w:tab w:val="left" w:pos="1182"/>
              <w:tab w:val="left" w:pos="1183"/>
              <w:tab w:val="right" w:leader="dot" w:pos="9793"/>
            </w:tabs>
            <w:ind w:hanging="640"/>
          </w:pPr>
          <w:hyperlink w:anchor="_bookmark18" w:history="1">
            <w:r w:rsidR="00E453AA">
              <w:t>Roles, responsabilidades y autoridades en</w:t>
            </w:r>
            <w:r w:rsidR="00E453AA">
              <w:rPr>
                <w:spacing w:val="-7"/>
              </w:rPr>
              <w:t xml:space="preserve"> </w:t>
            </w:r>
            <w:r w:rsidR="00E453AA">
              <w:t>la</w:t>
            </w:r>
            <w:r w:rsidR="00E453AA">
              <w:rPr>
                <w:spacing w:val="-2"/>
              </w:rPr>
              <w:t xml:space="preserve"> </w:t>
            </w:r>
            <w:r w:rsidR="00E453AA">
              <w:t>organización</w:t>
            </w:r>
            <w:r w:rsidR="00E453AA">
              <w:tab/>
              <w:t>11</w:t>
            </w:r>
          </w:hyperlink>
        </w:p>
        <w:p w14:paraId="703E0953" w14:textId="77777777" w:rsidR="00692014" w:rsidRDefault="008525C3">
          <w:pPr>
            <w:pStyle w:val="TDC1"/>
            <w:numPr>
              <w:ilvl w:val="0"/>
              <w:numId w:val="32"/>
            </w:numPr>
            <w:tabs>
              <w:tab w:val="left" w:pos="741"/>
              <w:tab w:val="left" w:pos="742"/>
              <w:tab w:val="right" w:leader="dot" w:pos="9793"/>
            </w:tabs>
            <w:spacing w:before="164"/>
            <w:ind w:left="741" w:hanging="439"/>
            <w:jc w:val="left"/>
          </w:pPr>
          <w:hyperlink w:anchor="_bookmark19" w:history="1">
            <w:r w:rsidR="00E453AA">
              <w:t>PLANIFICACIÓN</w:t>
            </w:r>
            <w:r w:rsidR="00E453AA">
              <w:tab/>
              <w:t>11</w:t>
            </w:r>
          </w:hyperlink>
        </w:p>
        <w:p w14:paraId="16F8AFAA" w14:textId="77777777" w:rsidR="00692014" w:rsidRDefault="008525C3">
          <w:pPr>
            <w:pStyle w:val="TDC2"/>
            <w:numPr>
              <w:ilvl w:val="1"/>
              <w:numId w:val="31"/>
            </w:numPr>
            <w:tabs>
              <w:tab w:val="left" w:pos="1182"/>
              <w:tab w:val="left" w:pos="1183"/>
              <w:tab w:val="right" w:leader="dot" w:pos="9793"/>
            </w:tabs>
            <w:ind w:hanging="640"/>
          </w:pPr>
          <w:hyperlink w:anchor="_bookmark20" w:history="1">
            <w:r w:rsidR="00E453AA">
              <w:t>Acciones para abordar riesgos</w:t>
            </w:r>
            <w:r w:rsidR="00E453AA">
              <w:rPr>
                <w:spacing w:val="-9"/>
              </w:rPr>
              <w:t xml:space="preserve"> </w:t>
            </w:r>
            <w:r w:rsidR="00E453AA">
              <w:t>y</w:t>
            </w:r>
            <w:r w:rsidR="00E453AA">
              <w:rPr>
                <w:spacing w:val="-2"/>
              </w:rPr>
              <w:t xml:space="preserve"> </w:t>
            </w:r>
            <w:r w:rsidR="00E453AA">
              <w:t>oportunidades</w:t>
            </w:r>
            <w:r w:rsidR="00E453AA">
              <w:tab/>
              <w:t>11</w:t>
            </w:r>
          </w:hyperlink>
        </w:p>
        <w:p w14:paraId="5D77BFA2" w14:textId="77777777" w:rsidR="00692014" w:rsidRDefault="008525C3">
          <w:pPr>
            <w:pStyle w:val="TDC2"/>
            <w:numPr>
              <w:ilvl w:val="1"/>
              <w:numId w:val="31"/>
            </w:numPr>
            <w:tabs>
              <w:tab w:val="left" w:pos="1182"/>
              <w:tab w:val="left" w:pos="1183"/>
              <w:tab w:val="right" w:leader="dot" w:pos="9793"/>
            </w:tabs>
            <w:ind w:hanging="640"/>
          </w:pPr>
          <w:hyperlink w:anchor="_bookmark21" w:history="1">
            <w:r w:rsidR="00E453AA">
              <w:t>Objetivos de la calidad y planificación</w:t>
            </w:r>
            <w:r w:rsidR="00E453AA">
              <w:rPr>
                <w:spacing w:val="-8"/>
              </w:rPr>
              <w:t xml:space="preserve"> </w:t>
            </w:r>
            <w:r w:rsidR="00E453AA">
              <w:t>para</w:t>
            </w:r>
            <w:r w:rsidR="00E453AA">
              <w:rPr>
                <w:spacing w:val="-1"/>
              </w:rPr>
              <w:t xml:space="preserve"> </w:t>
            </w:r>
            <w:r w:rsidR="00E453AA">
              <w:t>lograrlos</w:t>
            </w:r>
            <w:r w:rsidR="00E453AA">
              <w:tab/>
              <w:t>12</w:t>
            </w:r>
          </w:hyperlink>
        </w:p>
        <w:p w14:paraId="55FF9081" w14:textId="77777777" w:rsidR="00692014" w:rsidRDefault="008525C3">
          <w:pPr>
            <w:pStyle w:val="TDC2"/>
            <w:numPr>
              <w:ilvl w:val="1"/>
              <w:numId w:val="31"/>
            </w:numPr>
            <w:tabs>
              <w:tab w:val="left" w:pos="1182"/>
              <w:tab w:val="left" w:pos="1183"/>
              <w:tab w:val="right" w:leader="dot" w:pos="9793"/>
            </w:tabs>
            <w:spacing w:before="160"/>
            <w:ind w:hanging="640"/>
          </w:pPr>
          <w:hyperlink w:anchor="_bookmark22" w:history="1">
            <w:r w:rsidR="00E453AA">
              <w:t>Planificación de</w:t>
            </w:r>
            <w:r w:rsidR="00E453AA">
              <w:rPr>
                <w:spacing w:val="-1"/>
              </w:rPr>
              <w:t xml:space="preserve"> </w:t>
            </w:r>
            <w:r w:rsidR="00E453AA">
              <w:t>los cambios</w:t>
            </w:r>
            <w:r w:rsidR="00E453AA">
              <w:tab/>
              <w:t>13</w:t>
            </w:r>
          </w:hyperlink>
        </w:p>
        <w:p w14:paraId="485778DC" w14:textId="77777777" w:rsidR="00692014" w:rsidRDefault="008525C3">
          <w:pPr>
            <w:pStyle w:val="TDC1"/>
            <w:numPr>
              <w:ilvl w:val="0"/>
              <w:numId w:val="31"/>
            </w:numPr>
            <w:tabs>
              <w:tab w:val="left" w:pos="741"/>
              <w:tab w:val="left" w:pos="742"/>
              <w:tab w:val="right" w:leader="dot" w:pos="9793"/>
            </w:tabs>
            <w:spacing w:before="164"/>
            <w:ind w:left="741" w:hanging="439"/>
            <w:jc w:val="left"/>
          </w:pPr>
          <w:hyperlink w:anchor="_bookmark23" w:history="1">
            <w:r w:rsidR="00E453AA">
              <w:t>APOYO</w:t>
            </w:r>
            <w:r w:rsidR="00E453AA">
              <w:tab/>
              <w:t>13</w:t>
            </w:r>
          </w:hyperlink>
        </w:p>
        <w:p w14:paraId="5EC45B26" w14:textId="77777777" w:rsidR="00692014" w:rsidRDefault="008525C3">
          <w:pPr>
            <w:pStyle w:val="TDC2"/>
            <w:numPr>
              <w:ilvl w:val="1"/>
              <w:numId w:val="31"/>
            </w:numPr>
            <w:tabs>
              <w:tab w:val="left" w:pos="1182"/>
              <w:tab w:val="left" w:pos="1183"/>
              <w:tab w:val="right" w:leader="dot" w:pos="9793"/>
            </w:tabs>
            <w:spacing w:before="160" w:after="20"/>
            <w:ind w:hanging="640"/>
          </w:pPr>
          <w:hyperlink w:anchor="_bookmark24" w:history="1">
            <w:r w:rsidR="00E453AA">
              <w:t>Recursos</w:t>
            </w:r>
            <w:r w:rsidR="00E453AA">
              <w:tab/>
              <w:t>13</w:t>
            </w:r>
          </w:hyperlink>
        </w:p>
        <w:p w14:paraId="2DE9A8BB" w14:textId="77777777" w:rsidR="00692014" w:rsidRDefault="008525C3">
          <w:pPr>
            <w:pStyle w:val="TDC2"/>
            <w:numPr>
              <w:ilvl w:val="2"/>
              <w:numId w:val="31"/>
            </w:numPr>
            <w:tabs>
              <w:tab w:val="left" w:pos="1401"/>
              <w:tab w:val="left" w:pos="1402"/>
              <w:tab w:val="right" w:leader="dot" w:pos="9793"/>
            </w:tabs>
            <w:spacing w:before="288"/>
            <w:ind w:hanging="859"/>
          </w:pPr>
          <w:hyperlink w:anchor="_bookmark25" w:history="1">
            <w:r w:rsidR="00E453AA">
              <w:t>Generalidades</w:t>
            </w:r>
            <w:r w:rsidR="00E453AA">
              <w:tab/>
              <w:t>13</w:t>
            </w:r>
          </w:hyperlink>
        </w:p>
        <w:p w14:paraId="77FAE54C" w14:textId="77777777" w:rsidR="00692014" w:rsidRDefault="008525C3">
          <w:pPr>
            <w:pStyle w:val="TDC2"/>
            <w:numPr>
              <w:ilvl w:val="2"/>
              <w:numId w:val="31"/>
            </w:numPr>
            <w:tabs>
              <w:tab w:val="left" w:pos="1401"/>
              <w:tab w:val="left" w:pos="1402"/>
              <w:tab w:val="right" w:leader="dot" w:pos="9793"/>
            </w:tabs>
            <w:ind w:hanging="859"/>
          </w:pPr>
          <w:hyperlink w:anchor="_bookmark26" w:history="1">
            <w:r w:rsidR="00E453AA">
              <w:t>Personas</w:t>
            </w:r>
            <w:r w:rsidR="00E453AA">
              <w:tab/>
              <w:t>13</w:t>
            </w:r>
          </w:hyperlink>
        </w:p>
        <w:p w14:paraId="6F3B8CDE" w14:textId="77777777" w:rsidR="00692014" w:rsidRDefault="008525C3">
          <w:pPr>
            <w:pStyle w:val="TDC2"/>
            <w:numPr>
              <w:ilvl w:val="2"/>
              <w:numId w:val="31"/>
            </w:numPr>
            <w:tabs>
              <w:tab w:val="left" w:pos="1401"/>
              <w:tab w:val="left" w:pos="1402"/>
              <w:tab w:val="right" w:leader="dot" w:pos="9793"/>
            </w:tabs>
            <w:ind w:hanging="859"/>
          </w:pPr>
          <w:hyperlink w:anchor="_bookmark27" w:history="1">
            <w:r w:rsidR="00E453AA">
              <w:t>Infraestructura</w:t>
            </w:r>
            <w:r w:rsidR="00E453AA">
              <w:tab/>
              <w:t>14</w:t>
            </w:r>
          </w:hyperlink>
        </w:p>
        <w:p w14:paraId="5A980F04" w14:textId="77777777" w:rsidR="00692014" w:rsidRDefault="008525C3">
          <w:pPr>
            <w:pStyle w:val="TDC2"/>
            <w:numPr>
              <w:ilvl w:val="2"/>
              <w:numId w:val="31"/>
            </w:numPr>
            <w:tabs>
              <w:tab w:val="left" w:pos="1401"/>
              <w:tab w:val="left" w:pos="1402"/>
              <w:tab w:val="right" w:leader="dot" w:pos="9793"/>
            </w:tabs>
            <w:spacing w:before="163"/>
            <w:ind w:hanging="859"/>
          </w:pPr>
          <w:hyperlink w:anchor="_bookmark28" w:history="1">
            <w:r w:rsidR="00E453AA">
              <w:t>Ambiente para la operación del</w:t>
            </w:r>
            <w:r w:rsidR="00E453AA">
              <w:rPr>
                <w:spacing w:val="-6"/>
              </w:rPr>
              <w:t xml:space="preserve"> </w:t>
            </w:r>
            <w:r w:rsidR="00E453AA">
              <w:t>Proceso</w:t>
            </w:r>
            <w:r w:rsidR="00E453AA">
              <w:rPr>
                <w:spacing w:val="-2"/>
              </w:rPr>
              <w:t xml:space="preserve"> </w:t>
            </w:r>
            <w:r w:rsidR="00E453AA">
              <w:t>Educativo</w:t>
            </w:r>
            <w:r w:rsidR="00E453AA">
              <w:tab/>
              <w:t>14</w:t>
            </w:r>
          </w:hyperlink>
        </w:p>
        <w:p w14:paraId="1684FBB9" w14:textId="77777777" w:rsidR="00692014" w:rsidRDefault="008525C3">
          <w:pPr>
            <w:pStyle w:val="TDC2"/>
            <w:numPr>
              <w:ilvl w:val="2"/>
              <w:numId w:val="31"/>
            </w:numPr>
            <w:tabs>
              <w:tab w:val="left" w:pos="1401"/>
              <w:tab w:val="left" w:pos="1402"/>
              <w:tab w:val="right" w:leader="dot" w:pos="9793"/>
            </w:tabs>
            <w:ind w:hanging="859"/>
          </w:pPr>
          <w:hyperlink w:anchor="_bookmark29" w:history="1">
            <w:r w:rsidR="00E453AA">
              <w:t>Recursos de seguimiento y</w:t>
            </w:r>
            <w:r w:rsidR="00E453AA">
              <w:rPr>
                <w:spacing w:val="-2"/>
              </w:rPr>
              <w:t xml:space="preserve"> </w:t>
            </w:r>
            <w:r w:rsidR="00E453AA">
              <w:t>medición</w:t>
            </w:r>
            <w:r w:rsidR="00E453AA">
              <w:tab/>
              <w:t>14</w:t>
            </w:r>
          </w:hyperlink>
        </w:p>
        <w:p w14:paraId="06B9B7EF" w14:textId="77777777" w:rsidR="00692014" w:rsidRDefault="008525C3">
          <w:pPr>
            <w:pStyle w:val="TDC2"/>
            <w:numPr>
              <w:ilvl w:val="2"/>
              <w:numId w:val="31"/>
            </w:numPr>
            <w:tabs>
              <w:tab w:val="left" w:pos="1401"/>
              <w:tab w:val="left" w:pos="1402"/>
              <w:tab w:val="right" w:leader="dot" w:pos="9793"/>
            </w:tabs>
            <w:ind w:hanging="859"/>
          </w:pPr>
          <w:hyperlink w:anchor="_bookmark30" w:history="1">
            <w:r w:rsidR="00E453AA">
              <w:t>Conocimientos de</w:t>
            </w:r>
            <w:r w:rsidR="00E453AA">
              <w:rPr>
                <w:spacing w:val="-3"/>
              </w:rPr>
              <w:t xml:space="preserve"> </w:t>
            </w:r>
            <w:r w:rsidR="00E453AA">
              <w:t>la organización</w:t>
            </w:r>
            <w:r w:rsidR="00E453AA">
              <w:tab/>
              <w:t>15</w:t>
            </w:r>
          </w:hyperlink>
        </w:p>
        <w:p w14:paraId="1DD2097E" w14:textId="77777777" w:rsidR="00692014" w:rsidRDefault="008525C3">
          <w:pPr>
            <w:pStyle w:val="TDC2"/>
            <w:numPr>
              <w:ilvl w:val="1"/>
              <w:numId w:val="30"/>
            </w:numPr>
            <w:tabs>
              <w:tab w:val="left" w:pos="1182"/>
              <w:tab w:val="left" w:pos="1183"/>
              <w:tab w:val="right" w:leader="dot" w:pos="9793"/>
            </w:tabs>
            <w:ind w:hanging="640"/>
          </w:pPr>
          <w:hyperlink w:anchor="_bookmark31" w:history="1">
            <w:r w:rsidR="00E453AA">
              <w:t>Competencia</w:t>
            </w:r>
            <w:r w:rsidR="00E453AA">
              <w:tab/>
              <w:t>15</w:t>
            </w:r>
          </w:hyperlink>
        </w:p>
        <w:p w14:paraId="1DC2ED0F" w14:textId="77777777" w:rsidR="00692014" w:rsidRDefault="008525C3">
          <w:pPr>
            <w:pStyle w:val="TDC2"/>
            <w:numPr>
              <w:ilvl w:val="1"/>
              <w:numId w:val="30"/>
            </w:numPr>
            <w:tabs>
              <w:tab w:val="left" w:pos="1182"/>
              <w:tab w:val="left" w:pos="1183"/>
              <w:tab w:val="right" w:leader="dot" w:pos="9793"/>
            </w:tabs>
            <w:ind w:hanging="640"/>
          </w:pPr>
          <w:hyperlink w:anchor="_bookmark32" w:history="1">
            <w:r w:rsidR="00E453AA">
              <w:t>Toma</w:t>
            </w:r>
            <w:r w:rsidR="00E453AA">
              <w:rPr>
                <w:spacing w:val="-2"/>
              </w:rPr>
              <w:t xml:space="preserve"> </w:t>
            </w:r>
            <w:r w:rsidR="00E453AA">
              <w:t>de</w:t>
            </w:r>
            <w:r w:rsidR="00E453AA">
              <w:rPr>
                <w:spacing w:val="-2"/>
              </w:rPr>
              <w:t xml:space="preserve"> </w:t>
            </w:r>
            <w:r w:rsidR="00E453AA">
              <w:t>conciencia</w:t>
            </w:r>
            <w:r w:rsidR="00E453AA">
              <w:tab/>
              <w:t>16</w:t>
            </w:r>
          </w:hyperlink>
        </w:p>
        <w:p w14:paraId="5A0D1A76" w14:textId="77777777" w:rsidR="00692014" w:rsidRDefault="008525C3">
          <w:pPr>
            <w:pStyle w:val="TDC2"/>
            <w:numPr>
              <w:ilvl w:val="1"/>
              <w:numId w:val="30"/>
            </w:numPr>
            <w:tabs>
              <w:tab w:val="left" w:pos="1182"/>
              <w:tab w:val="left" w:pos="1183"/>
              <w:tab w:val="right" w:leader="dot" w:pos="9793"/>
            </w:tabs>
            <w:spacing w:before="163"/>
            <w:ind w:hanging="640"/>
          </w:pPr>
          <w:hyperlink w:anchor="_bookmark33" w:history="1">
            <w:r w:rsidR="00E453AA">
              <w:t>Comunicación</w:t>
            </w:r>
            <w:r w:rsidR="00E453AA">
              <w:tab/>
              <w:t>16</w:t>
            </w:r>
          </w:hyperlink>
        </w:p>
        <w:p w14:paraId="43BCFBAE" w14:textId="77777777" w:rsidR="00692014" w:rsidRDefault="008525C3">
          <w:pPr>
            <w:pStyle w:val="TDC2"/>
            <w:numPr>
              <w:ilvl w:val="1"/>
              <w:numId w:val="30"/>
            </w:numPr>
            <w:tabs>
              <w:tab w:val="left" w:pos="1182"/>
              <w:tab w:val="left" w:pos="1183"/>
              <w:tab w:val="right" w:leader="dot" w:pos="9793"/>
            </w:tabs>
            <w:ind w:hanging="640"/>
          </w:pPr>
          <w:hyperlink w:anchor="_bookmark34" w:history="1">
            <w:r w:rsidR="00E453AA">
              <w:t>Información</w:t>
            </w:r>
            <w:r w:rsidR="00E453AA">
              <w:rPr>
                <w:spacing w:val="-2"/>
              </w:rPr>
              <w:t xml:space="preserve"> </w:t>
            </w:r>
            <w:r w:rsidR="00E453AA">
              <w:t>documentada</w:t>
            </w:r>
            <w:r w:rsidR="00E453AA">
              <w:tab/>
              <w:t>16</w:t>
            </w:r>
          </w:hyperlink>
        </w:p>
        <w:p w14:paraId="441021BF" w14:textId="77777777" w:rsidR="00692014" w:rsidRDefault="008525C3">
          <w:pPr>
            <w:pStyle w:val="TDC2"/>
            <w:numPr>
              <w:ilvl w:val="2"/>
              <w:numId w:val="30"/>
            </w:numPr>
            <w:tabs>
              <w:tab w:val="left" w:pos="1401"/>
              <w:tab w:val="left" w:pos="1402"/>
              <w:tab w:val="right" w:leader="dot" w:pos="9793"/>
            </w:tabs>
            <w:ind w:hanging="859"/>
          </w:pPr>
          <w:hyperlink w:anchor="_bookmark35" w:history="1">
            <w:r w:rsidR="00E453AA">
              <w:t>Generalidades</w:t>
            </w:r>
            <w:r w:rsidR="00E453AA">
              <w:tab/>
              <w:t>16</w:t>
            </w:r>
          </w:hyperlink>
        </w:p>
        <w:p w14:paraId="39EB6691" w14:textId="77777777" w:rsidR="00692014" w:rsidRDefault="008525C3">
          <w:pPr>
            <w:pStyle w:val="TDC2"/>
            <w:numPr>
              <w:ilvl w:val="2"/>
              <w:numId w:val="30"/>
            </w:numPr>
            <w:tabs>
              <w:tab w:val="left" w:pos="1401"/>
              <w:tab w:val="left" w:pos="1402"/>
              <w:tab w:val="right" w:leader="dot" w:pos="9793"/>
            </w:tabs>
            <w:ind w:hanging="859"/>
          </w:pPr>
          <w:hyperlink w:anchor="_bookmark36" w:history="1">
            <w:r w:rsidR="00E453AA">
              <w:t>Creación y</w:t>
            </w:r>
            <w:r w:rsidR="00E453AA">
              <w:rPr>
                <w:spacing w:val="-2"/>
              </w:rPr>
              <w:t xml:space="preserve"> </w:t>
            </w:r>
            <w:r w:rsidR="00E453AA">
              <w:t>actualización</w:t>
            </w:r>
            <w:r w:rsidR="00E453AA">
              <w:tab/>
              <w:t>17</w:t>
            </w:r>
          </w:hyperlink>
        </w:p>
        <w:p w14:paraId="16CA9BC6" w14:textId="77777777" w:rsidR="00692014" w:rsidRDefault="008525C3">
          <w:pPr>
            <w:pStyle w:val="TDC2"/>
            <w:numPr>
              <w:ilvl w:val="2"/>
              <w:numId w:val="30"/>
            </w:numPr>
            <w:tabs>
              <w:tab w:val="left" w:pos="1401"/>
              <w:tab w:val="left" w:pos="1402"/>
              <w:tab w:val="right" w:leader="dot" w:pos="9793"/>
            </w:tabs>
            <w:spacing w:before="163"/>
            <w:ind w:hanging="859"/>
          </w:pPr>
          <w:hyperlink w:anchor="_bookmark37" w:history="1">
            <w:r w:rsidR="00E453AA">
              <w:t>Control de la</w:t>
            </w:r>
            <w:r w:rsidR="00E453AA">
              <w:rPr>
                <w:spacing w:val="-1"/>
              </w:rPr>
              <w:t xml:space="preserve"> </w:t>
            </w:r>
            <w:r w:rsidR="00E453AA">
              <w:t>información</w:t>
            </w:r>
            <w:r w:rsidR="00E453AA">
              <w:rPr>
                <w:spacing w:val="1"/>
              </w:rPr>
              <w:t xml:space="preserve"> </w:t>
            </w:r>
            <w:r w:rsidR="00E453AA">
              <w:t>documentada</w:t>
            </w:r>
            <w:r w:rsidR="00E453AA">
              <w:tab/>
              <w:t>17</w:t>
            </w:r>
          </w:hyperlink>
        </w:p>
        <w:p w14:paraId="75C6BF43" w14:textId="77777777" w:rsidR="00692014" w:rsidRDefault="008525C3">
          <w:pPr>
            <w:pStyle w:val="TDC1"/>
            <w:numPr>
              <w:ilvl w:val="0"/>
              <w:numId w:val="30"/>
            </w:numPr>
            <w:tabs>
              <w:tab w:val="left" w:pos="741"/>
              <w:tab w:val="left" w:pos="742"/>
              <w:tab w:val="right" w:leader="dot" w:pos="9793"/>
            </w:tabs>
            <w:ind w:left="741" w:hanging="439"/>
            <w:jc w:val="left"/>
          </w:pPr>
          <w:hyperlink w:anchor="_bookmark38" w:history="1">
            <w:r w:rsidR="00E453AA">
              <w:t>OPERACIÓN</w:t>
            </w:r>
            <w:r w:rsidR="00E453AA">
              <w:tab/>
              <w:t>18</w:t>
            </w:r>
          </w:hyperlink>
        </w:p>
        <w:p w14:paraId="64A4605A" w14:textId="77777777" w:rsidR="00692014" w:rsidRDefault="008525C3">
          <w:pPr>
            <w:pStyle w:val="TDC2"/>
            <w:numPr>
              <w:ilvl w:val="1"/>
              <w:numId w:val="29"/>
            </w:numPr>
            <w:tabs>
              <w:tab w:val="left" w:pos="1182"/>
              <w:tab w:val="left" w:pos="1183"/>
              <w:tab w:val="right" w:leader="dot" w:pos="9793"/>
            </w:tabs>
            <w:ind w:hanging="640"/>
          </w:pPr>
          <w:hyperlink w:anchor="_bookmark39" w:history="1">
            <w:r w:rsidR="00E453AA">
              <w:t>Planificación y control del</w:t>
            </w:r>
            <w:r w:rsidR="00E453AA">
              <w:rPr>
                <w:spacing w:val="-6"/>
              </w:rPr>
              <w:t xml:space="preserve"> </w:t>
            </w:r>
            <w:r w:rsidR="00E453AA">
              <w:t>servicio educativo</w:t>
            </w:r>
            <w:r w:rsidR="00E453AA">
              <w:tab/>
              <w:t>18</w:t>
            </w:r>
          </w:hyperlink>
        </w:p>
        <w:p w14:paraId="11115602" w14:textId="77777777" w:rsidR="00692014" w:rsidRDefault="008525C3">
          <w:pPr>
            <w:pStyle w:val="TDC2"/>
            <w:numPr>
              <w:ilvl w:val="1"/>
              <w:numId w:val="29"/>
            </w:numPr>
            <w:tabs>
              <w:tab w:val="left" w:pos="1182"/>
              <w:tab w:val="left" w:pos="1183"/>
              <w:tab w:val="right" w:leader="dot" w:pos="9793"/>
            </w:tabs>
            <w:ind w:hanging="640"/>
          </w:pPr>
          <w:hyperlink w:anchor="_bookmark40" w:history="1">
            <w:r w:rsidR="00E453AA">
              <w:t>Requisitos para el</w:t>
            </w:r>
            <w:r w:rsidR="00E453AA">
              <w:rPr>
                <w:spacing w:val="-3"/>
              </w:rPr>
              <w:t xml:space="preserve"> </w:t>
            </w:r>
            <w:r w:rsidR="00E453AA">
              <w:t>Servicio Educativo</w:t>
            </w:r>
            <w:r w:rsidR="00E453AA">
              <w:tab/>
              <w:t>18</w:t>
            </w:r>
          </w:hyperlink>
        </w:p>
        <w:p w14:paraId="611D411F" w14:textId="77777777" w:rsidR="00692014" w:rsidRDefault="008525C3">
          <w:pPr>
            <w:pStyle w:val="TDC2"/>
            <w:numPr>
              <w:ilvl w:val="2"/>
              <w:numId w:val="29"/>
            </w:numPr>
            <w:tabs>
              <w:tab w:val="left" w:pos="1401"/>
              <w:tab w:val="left" w:pos="1402"/>
              <w:tab w:val="right" w:leader="dot" w:pos="9793"/>
            </w:tabs>
            <w:spacing w:before="163"/>
            <w:ind w:hanging="859"/>
          </w:pPr>
          <w:hyperlink w:anchor="_bookmark41" w:history="1">
            <w:r w:rsidR="00E453AA">
              <w:t>Comunicación con</w:t>
            </w:r>
            <w:r w:rsidR="00E453AA">
              <w:rPr>
                <w:spacing w:val="-5"/>
              </w:rPr>
              <w:t xml:space="preserve"> </w:t>
            </w:r>
            <w:r w:rsidR="00E453AA">
              <w:t>el estudiante</w:t>
            </w:r>
            <w:r w:rsidR="00E453AA">
              <w:tab/>
              <w:t>18</w:t>
            </w:r>
          </w:hyperlink>
        </w:p>
        <w:p w14:paraId="3A583D85" w14:textId="77777777" w:rsidR="00692014" w:rsidRDefault="008525C3">
          <w:pPr>
            <w:pStyle w:val="TDC2"/>
            <w:numPr>
              <w:ilvl w:val="2"/>
              <w:numId w:val="29"/>
            </w:numPr>
            <w:tabs>
              <w:tab w:val="left" w:pos="1468"/>
              <w:tab w:val="left" w:pos="1469"/>
              <w:tab w:val="right" w:leader="dot" w:pos="9793"/>
            </w:tabs>
            <w:ind w:left="1468" w:hanging="926"/>
          </w:pPr>
          <w:hyperlink w:anchor="_bookmark42" w:history="1">
            <w:r w:rsidR="00E453AA">
              <w:t>Determinación de los requisitos relacionados con el</w:t>
            </w:r>
            <w:r w:rsidR="00E453AA">
              <w:rPr>
                <w:spacing w:val="-19"/>
              </w:rPr>
              <w:t xml:space="preserve"> </w:t>
            </w:r>
            <w:r w:rsidR="00E453AA">
              <w:t>Servicio</w:t>
            </w:r>
            <w:r w:rsidR="00E453AA">
              <w:rPr>
                <w:spacing w:val="-1"/>
              </w:rPr>
              <w:t xml:space="preserve"> </w:t>
            </w:r>
            <w:r w:rsidR="00E453AA">
              <w:t>Educativo</w:t>
            </w:r>
            <w:r w:rsidR="00E453AA">
              <w:tab/>
              <w:t>19</w:t>
            </w:r>
          </w:hyperlink>
        </w:p>
        <w:p w14:paraId="663CE970" w14:textId="77777777" w:rsidR="00692014" w:rsidRDefault="008525C3">
          <w:pPr>
            <w:pStyle w:val="TDC2"/>
            <w:numPr>
              <w:ilvl w:val="2"/>
              <w:numId w:val="29"/>
            </w:numPr>
            <w:tabs>
              <w:tab w:val="left" w:pos="1401"/>
              <w:tab w:val="left" w:pos="1402"/>
              <w:tab w:val="right" w:leader="dot" w:pos="9793"/>
            </w:tabs>
            <w:ind w:hanging="859"/>
          </w:pPr>
          <w:hyperlink w:anchor="_bookmark43" w:history="1">
            <w:r w:rsidR="00E453AA">
              <w:t>Revisión de los requisitos relacionados con el</w:t>
            </w:r>
            <w:r w:rsidR="00E453AA">
              <w:rPr>
                <w:spacing w:val="-8"/>
              </w:rPr>
              <w:t xml:space="preserve"> </w:t>
            </w:r>
            <w:r w:rsidR="00E453AA">
              <w:t>Servicio</w:t>
            </w:r>
            <w:r w:rsidR="00E453AA">
              <w:rPr>
                <w:spacing w:val="-1"/>
              </w:rPr>
              <w:t xml:space="preserve"> </w:t>
            </w:r>
            <w:r w:rsidR="00E453AA">
              <w:t>Educativo</w:t>
            </w:r>
            <w:r w:rsidR="00E453AA">
              <w:tab/>
              <w:t>19</w:t>
            </w:r>
          </w:hyperlink>
        </w:p>
        <w:p w14:paraId="49D44A86" w14:textId="77777777" w:rsidR="00692014" w:rsidRDefault="008525C3">
          <w:pPr>
            <w:pStyle w:val="TDC2"/>
            <w:numPr>
              <w:ilvl w:val="2"/>
              <w:numId w:val="29"/>
            </w:numPr>
            <w:tabs>
              <w:tab w:val="left" w:pos="1401"/>
              <w:tab w:val="left" w:pos="1402"/>
              <w:tab w:val="right" w:leader="dot" w:pos="9793"/>
            </w:tabs>
            <w:spacing w:before="160"/>
            <w:ind w:hanging="859"/>
          </w:pPr>
          <w:hyperlink w:anchor="_bookmark44" w:history="1">
            <w:r w:rsidR="00E453AA">
              <w:t>Cambios en los requisitos para el</w:t>
            </w:r>
            <w:r w:rsidR="00E453AA">
              <w:rPr>
                <w:spacing w:val="-9"/>
              </w:rPr>
              <w:t xml:space="preserve"> </w:t>
            </w:r>
            <w:r w:rsidR="00E453AA">
              <w:t>Servicio Educativo</w:t>
            </w:r>
            <w:r w:rsidR="00E453AA">
              <w:tab/>
              <w:t>20</w:t>
            </w:r>
          </w:hyperlink>
        </w:p>
        <w:p w14:paraId="703BD28A" w14:textId="77777777" w:rsidR="00692014" w:rsidRDefault="008525C3">
          <w:pPr>
            <w:pStyle w:val="TDC2"/>
            <w:numPr>
              <w:ilvl w:val="1"/>
              <w:numId w:val="28"/>
            </w:numPr>
            <w:tabs>
              <w:tab w:val="left" w:pos="1182"/>
              <w:tab w:val="left" w:pos="1183"/>
              <w:tab w:val="right" w:leader="dot" w:pos="9793"/>
            </w:tabs>
            <w:spacing w:before="164"/>
            <w:ind w:hanging="640"/>
          </w:pPr>
          <w:hyperlink w:anchor="_bookmark45" w:history="1">
            <w:r w:rsidR="00E453AA">
              <w:t>Diseño y desarrollo del</w:t>
            </w:r>
            <w:r w:rsidR="00E453AA">
              <w:rPr>
                <w:spacing w:val="-8"/>
              </w:rPr>
              <w:t xml:space="preserve"> </w:t>
            </w:r>
            <w:r w:rsidR="00E453AA">
              <w:t>Servicio Educativo</w:t>
            </w:r>
            <w:r w:rsidR="00E453AA">
              <w:tab/>
              <w:t>20</w:t>
            </w:r>
          </w:hyperlink>
        </w:p>
        <w:p w14:paraId="4208EC7F" w14:textId="77777777" w:rsidR="00692014" w:rsidRDefault="008525C3">
          <w:pPr>
            <w:pStyle w:val="TDC2"/>
            <w:numPr>
              <w:ilvl w:val="1"/>
              <w:numId w:val="28"/>
            </w:numPr>
            <w:tabs>
              <w:tab w:val="left" w:pos="1182"/>
              <w:tab w:val="left" w:pos="1183"/>
              <w:tab w:val="right" w:leader="dot" w:pos="9793"/>
            </w:tabs>
            <w:ind w:hanging="640"/>
          </w:pPr>
          <w:hyperlink w:anchor="_bookmark46" w:history="1">
            <w:r w:rsidR="00E453AA">
              <w:t>Control de los procesos, productos y servicios</w:t>
            </w:r>
            <w:r w:rsidR="00E453AA">
              <w:rPr>
                <w:spacing w:val="-13"/>
              </w:rPr>
              <w:t xml:space="preserve"> </w:t>
            </w:r>
            <w:r w:rsidR="00E453AA">
              <w:t>suministrados</w:t>
            </w:r>
            <w:r w:rsidR="00E453AA">
              <w:rPr>
                <w:spacing w:val="-3"/>
              </w:rPr>
              <w:t xml:space="preserve"> </w:t>
            </w:r>
            <w:r w:rsidR="00E453AA">
              <w:t>externamente</w:t>
            </w:r>
            <w:r w:rsidR="00E453AA">
              <w:tab/>
              <w:t>20</w:t>
            </w:r>
          </w:hyperlink>
        </w:p>
        <w:p w14:paraId="6B65A16C" w14:textId="77777777" w:rsidR="00692014" w:rsidRDefault="008525C3">
          <w:pPr>
            <w:pStyle w:val="TDC2"/>
            <w:numPr>
              <w:ilvl w:val="2"/>
              <w:numId w:val="28"/>
            </w:numPr>
            <w:tabs>
              <w:tab w:val="left" w:pos="1401"/>
              <w:tab w:val="left" w:pos="1402"/>
              <w:tab w:val="right" w:leader="dot" w:pos="9793"/>
            </w:tabs>
            <w:ind w:hanging="859"/>
          </w:pPr>
          <w:hyperlink w:anchor="_bookmark47" w:history="1">
            <w:r w:rsidR="00E453AA">
              <w:t>Generalidades</w:t>
            </w:r>
            <w:r w:rsidR="00E453AA">
              <w:tab/>
              <w:t>20</w:t>
            </w:r>
          </w:hyperlink>
        </w:p>
        <w:p w14:paraId="34EE8B8B" w14:textId="77777777" w:rsidR="00692014" w:rsidRDefault="008525C3">
          <w:pPr>
            <w:pStyle w:val="TDC2"/>
            <w:numPr>
              <w:ilvl w:val="2"/>
              <w:numId w:val="28"/>
            </w:numPr>
            <w:tabs>
              <w:tab w:val="left" w:pos="1468"/>
              <w:tab w:val="left" w:pos="1469"/>
              <w:tab w:val="right" w:leader="dot" w:pos="9793"/>
            </w:tabs>
            <w:ind w:left="1468" w:hanging="926"/>
          </w:pPr>
          <w:hyperlink w:anchor="_bookmark48" w:history="1">
            <w:r w:rsidR="00E453AA">
              <w:t>Tipo y alcance</w:t>
            </w:r>
            <w:r w:rsidR="00E453AA">
              <w:rPr>
                <w:spacing w:val="-5"/>
              </w:rPr>
              <w:t xml:space="preserve"> </w:t>
            </w:r>
            <w:r w:rsidR="00E453AA">
              <w:t>del control.</w:t>
            </w:r>
            <w:r w:rsidR="00E453AA">
              <w:tab/>
              <w:t>21</w:t>
            </w:r>
          </w:hyperlink>
        </w:p>
        <w:p w14:paraId="3E6C2F22" w14:textId="77777777" w:rsidR="00692014" w:rsidRDefault="008525C3">
          <w:pPr>
            <w:pStyle w:val="TDC2"/>
            <w:numPr>
              <w:ilvl w:val="2"/>
              <w:numId w:val="28"/>
            </w:numPr>
            <w:tabs>
              <w:tab w:val="left" w:pos="1401"/>
              <w:tab w:val="left" w:pos="1402"/>
              <w:tab w:val="right" w:leader="dot" w:pos="9793"/>
            </w:tabs>
            <w:spacing w:before="163"/>
            <w:ind w:hanging="859"/>
          </w:pPr>
          <w:hyperlink w:anchor="_bookmark49" w:history="1">
            <w:r w:rsidR="00E453AA">
              <w:t>Información para los</w:t>
            </w:r>
            <w:r w:rsidR="00E453AA">
              <w:rPr>
                <w:spacing w:val="-4"/>
              </w:rPr>
              <w:t xml:space="preserve"> </w:t>
            </w:r>
            <w:r w:rsidR="00E453AA">
              <w:t>proveedores</w:t>
            </w:r>
            <w:r w:rsidR="00E453AA">
              <w:rPr>
                <w:spacing w:val="-2"/>
              </w:rPr>
              <w:t xml:space="preserve"> </w:t>
            </w:r>
            <w:r w:rsidR="00E453AA">
              <w:t>externos.</w:t>
            </w:r>
            <w:r w:rsidR="00E453AA">
              <w:tab/>
              <w:t>21</w:t>
            </w:r>
          </w:hyperlink>
        </w:p>
        <w:p w14:paraId="57590ACF" w14:textId="77777777" w:rsidR="00692014" w:rsidRDefault="008525C3">
          <w:pPr>
            <w:pStyle w:val="TDC2"/>
            <w:numPr>
              <w:ilvl w:val="1"/>
              <w:numId w:val="27"/>
            </w:numPr>
            <w:tabs>
              <w:tab w:val="left" w:pos="1182"/>
              <w:tab w:val="left" w:pos="1183"/>
              <w:tab w:val="right" w:leader="dot" w:pos="9793"/>
            </w:tabs>
            <w:spacing w:after="80"/>
            <w:ind w:hanging="640"/>
          </w:pPr>
          <w:hyperlink w:anchor="_bookmark50" w:history="1">
            <w:r w:rsidR="00E453AA">
              <w:t>Producción y provisión del</w:t>
            </w:r>
            <w:r w:rsidR="00E453AA">
              <w:rPr>
                <w:spacing w:val="-4"/>
              </w:rPr>
              <w:t xml:space="preserve"> </w:t>
            </w:r>
            <w:r w:rsidR="00E453AA">
              <w:t>servicio educativo</w:t>
            </w:r>
            <w:r w:rsidR="00E453AA">
              <w:tab/>
              <w:t>21</w:t>
            </w:r>
          </w:hyperlink>
        </w:p>
        <w:p w14:paraId="0E0090C7" w14:textId="77777777" w:rsidR="00692014" w:rsidRDefault="008525C3">
          <w:pPr>
            <w:pStyle w:val="TDC2"/>
            <w:numPr>
              <w:ilvl w:val="2"/>
              <w:numId w:val="27"/>
            </w:numPr>
            <w:tabs>
              <w:tab w:val="left" w:pos="1401"/>
              <w:tab w:val="left" w:pos="1402"/>
              <w:tab w:val="right" w:leader="dot" w:pos="9793"/>
            </w:tabs>
            <w:spacing w:before="288"/>
            <w:ind w:hanging="859"/>
          </w:pPr>
          <w:hyperlink w:anchor="_bookmark51" w:history="1">
            <w:r w:rsidR="00E453AA">
              <w:t>Control de la Producción y de la provisión del</w:t>
            </w:r>
            <w:r w:rsidR="00E453AA">
              <w:rPr>
                <w:spacing w:val="-12"/>
              </w:rPr>
              <w:t xml:space="preserve"> </w:t>
            </w:r>
            <w:r w:rsidR="00E453AA">
              <w:t>Servicio Educativo</w:t>
            </w:r>
            <w:r w:rsidR="00E453AA">
              <w:tab/>
              <w:t>21</w:t>
            </w:r>
          </w:hyperlink>
        </w:p>
        <w:p w14:paraId="46BED325" w14:textId="77777777" w:rsidR="00692014" w:rsidRDefault="008525C3">
          <w:pPr>
            <w:pStyle w:val="TDC2"/>
            <w:numPr>
              <w:ilvl w:val="2"/>
              <w:numId w:val="27"/>
            </w:numPr>
            <w:tabs>
              <w:tab w:val="left" w:pos="1401"/>
              <w:tab w:val="left" w:pos="1402"/>
              <w:tab w:val="right" w:leader="dot" w:pos="9793"/>
            </w:tabs>
            <w:ind w:hanging="859"/>
          </w:pPr>
          <w:hyperlink w:anchor="_bookmark52" w:history="1">
            <w:r w:rsidR="00E453AA">
              <w:t>Identificación</w:t>
            </w:r>
            <w:r w:rsidR="00E453AA">
              <w:rPr>
                <w:spacing w:val="-1"/>
              </w:rPr>
              <w:t xml:space="preserve"> </w:t>
            </w:r>
            <w:r w:rsidR="00E453AA">
              <w:t>y</w:t>
            </w:r>
            <w:r w:rsidR="00E453AA">
              <w:rPr>
                <w:spacing w:val="-2"/>
              </w:rPr>
              <w:t xml:space="preserve"> </w:t>
            </w:r>
            <w:r w:rsidR="00E453AA">
              <w:t>trazabilidad</w:t>
            </w:r>
            <w:r w:rsidR="00E453AA">
              <w:tab/>
              <w:t>22</w:t>
            </w:r>
          </w:hyperlink>
        </w:p>
        <w:p w14:paraId="21B71CC4" w14:textId="77777777" w:rsidR="00692014" w:rsidRDefault="008525C3">
          <w:pPr>
            <w:pStyle w:val="TDC2"/>
            <w:numPr>
              <w:ilvl w:val="2"/>
              <w:numId w:val="27"/>
            </w:numPr>
            <w:tabs>
              <w:tab w:val="left" w:pos="1401"/>
              <w:tab w:val="left" w:pos="1402"/>
              <w:tab w:val="right" w:leader="dot" w:pos="9793"/>
            </w:tabs>
            <w:ind w:hanging="859"/>
          </w:pPr>
          <w:hyperlink w:anchor="_bookmark53" w:history="1">
            <w:r w:rsidR="00E453AA">
              <w:t>Propiedad</w:t>
            </w:r>
            <w:r w:rsidR="00E453AA">
              <w:rPr>
                <w:spacing w:val="-3"/>
              </w:rPr>
              <w:t xml:space="preserve"> </w:t>
            </w:r>
            <w:r w:rsidR="00E453AA">
              <w:t>del</w:t>
            </w:r>
            <w:r w:rsidR="00E453AA">
              <w:rPr>
                <w:spacing w:val="2"/>
              </w:rPr>
              <w:t xml:space="preserve"> </w:t>
            </w:r>
            <w:r w:rsidR="00E453AA">
              <w:t>cliente</w:t>
            </w:r>
            <w:r w:rsidR="00E453AA">
              <w:tab/>
              <w:t>22</w:t>
            </w:r>
          </w:hyperlink>
        </w:p>
        <w:p w14:paraId="08D75B61" w14:textId="77777777" w:rsidR="00692014" w:rsidRDefault="008525C3">
          <w:pPr>
            <w:pStyle w:val="TDC2"/>
            <w:numPr>
              <w:ilvl w:val="2"/>
              <w:numId w:val="27"/>
            </w:numPr>
            <w:tabs>
              <w:tab w:val="left" w:pos="1144"/>
              <w:tab w:val="right" w:leader="dot" w:pos="9793"/>
            </w:tabs>
            <w:spacing w:before="163"/>
            <w:ind w:left="1143" w:hanging="601"/>
          </w:pPr>
          <w:hyperlink w:anchor="_bookmark54" w:history="1">
            <w:r w:rsidR="00E453AA">
              <w:t>Preservación</w:t>
            </w:r>
            <w:r w:rsidR="00E453AA">
              <w:tab/>
              <w:t>23</w:t>
            </w:r>
          </w:hyperlink>
        </w:p>
        <w:p w14:paraId="48D9595A" w14:textId="77777777" w:rsidR="00692014" w:rsidRDefault="008525C3">
          <w:pPr>
            <w:pStyle w:val="TDC2"/>
            <w:numPr>
              <w:ilvl w:val="2"/>
              <w:numId w:val="27"/>
            </w:numPr>
            <w:tabs>
              <w:tab w:val="left" w:pos="1144"/>
              <w:tab w:val="right" w:leader="dot" w:pos="9792"/>
            </w:tabs>
            <w:ind w:left="1143" w:hanging="601"/>
          </w:pPr>
          <w:hyperlink w:anchor="_bookmark55" w:history="1">
            <w:r w:rsidR="00E453AA">
              <w:t>Actividades posteriores a</w:t>
            </w:r>
            <w:r w:rsidR="00E453AA">
              <w:rPr>
                <w:spacing w:val="-4"/>
              </w:rPr>
              <w:t xml:space="preserve"> </w:t>
            </w:r>
            <w:r w:rsidR="00E453AA">
              <w:t>la</w:t>
            </w:r>
            <w:r w:rsidR="00E453AA">
              <w:rPr>
                <w:spacing w:val="-2"/>
              </w:rPr>
              <w:t xml:space="preserve"> </w:t>
            </w:r>
            <w:r w:rsidR="00E453AA">
              <w:t>entrega</w:t>
            </w:r>
            <w:r w:rsidR="00E453AA">
              <w:tab/>
              <w:t>23</w:t>
            </w:r>
          </w:hyperlink>
        </w:p>
        <w:p w14:paraId="5545A59D" w14:textId="77777777" w:rsidR="00692014" w:rsidRDefault="008525C3">
          <w:pPr>
            <w:pStyle w:val="TDC2"/>
            <w:numPr>
              <w:ilvl w:val="1"/>
              <w:numId w:val="27"/>
            </w:numPr>
            <w:tabs>
              <w:tab w:val="left" w:pos="1182"/>
              <w:tab w:val="left" w:pos="1183"/>
              <w:tab w:val="right" w:leader="dot" w:pos="9793"/>
            </w:tabs>
            <w:ind w:hanging="640"/>
          </w:pPr>
          <w:hyperlink w:anchor="_bookmark56" w:history="1">
            <w:r w:rsidR="00E453AA">
              <w:t>Liberación del</w:t>
            </w:r>
            <w:r w:rsidR="00E453AA">
              <w:rPr>
                <w:spacing w:val="-1"/>
              </w:rPr>
              <w:t xml:space="preserve"> </w:t>
            </w:r>
            <w:r w:rsidR="00E453AA">
              <w:t>servicio educativo</w:t>
            </w:r>
            <w:r w:rsidR="00E453AA">
              <w:tab/>
              <w:t>23</w:t>
            </w:r>
          </w:hyperlink>
        </w:p>
        <w:p w14:paraId="6BEF62A8" w14:textId="77777777" w:rsidR="00692014" w:rsidRDefault="008525C3">
          <w:pPr>
            <w:pStyle w:val="TDC2"/>
            <w:numPr>
              <w:ilvl w:val="1"/>
              <w:numId w:val="27"/>
            </w:numPr>
            <w:tabs>
              <w:tab w:val="left" w:pos="1182"/>
              <w:tab w:val="left" w:pos="1183"/>
              <w:tab w:val="right" w:leader="dot" w:pos="9793"/>
            </w:tabs>
            <w:ind w:hanging="640"/>
          </w:pPr>
          <w:hyperlink w:anchor="_bookmark57" w:history="1">
            <w:r w:rsidR="00E453AA">
              <w:t>Control de las salidas</w:t>
            </w:r>
            <w:r w:rsidR="00E453AA">
              <w:rPr>
                <w:spacing w:val="-3"/>
              </w:rPr>
              <w:t xml:space="preserve"> </w:t>
            </w:r>
            <w:r w:rsidR="00E453AA">
              <w:t>no conformes.</w:t>
            </w:r>
            <w:r w:rsidR="00E453AA">
              <w:tab/>
              <w:t>23</w:t>
            </w:r>
          </w:hyperlink>
        </w:p>
        <w:p w14:paraId="59A8B314" w14:textId="77777777" w:rsidR="00692014" w:rsidRDefault="008525C3">
          <w:pPr>
            <w:pStyle w:val="TDC1"/>
            <w:numPr>
              <w:ilvl w:val="0"/>
              <w:numId w:val="27"/>
            </w:numPr>
            <w:tabs>
              <w:tab w:val="left" w:pos="741"/>
              <w:tab w:val="left" w:pos="742"/>
              <w:tab w:val="right" w:leader="dot" w:pos="9793"/>
            </w:tabs>
            <w:ind w:left="741" w:hanging="439"/>
            <w:jc w:val="left"/>
          </w:pPr>
          <w:hyperlink w:anchor="_bookmark58" w:history="1">
            <w:r w:rsidR="00E453AA">
              <w:t>EVALUACIÓN</w:t>
            </w:r>
            <w:r w:rsidR="00E453AA">
              <w:rPr>
                <w:spacing w:val="-1"/>
              </w:rPr>
              <w:t xml:space="preserve"> </w:t>
            </w:r>
            <w:r w:rsidR="00E453AA">
              <w:t>DEL DESEMPEÑO.</w:t>
            </w:r>
            <w:r w:rsidR="00E453AA">
              <w:tab/>
              <w:t>24</w:t>
            </w:r>
          </w:hyperlink>
        </w:p>
        <w:p w14:paraId="37EADD68" w14:textId="77777777" w:rsidR="00692014" w:rsidRDefault="008525C3">
          <w:pPr>
            <w:pStyle w:val="TDC2"/>
            <w:numPr>
              <w:ilvl w:val="1"/>
              <w:numId w:val="26"/>
            </w:numPr>
            <w:tabs>
              <w:tab w:val="left" w:pos="1182"/>
              <w:tab w:val="left" w:pos="1183"/>
              <w:tab w:val="right" w:leader="dot" w:pos="9793"/>
            </w:tabs>
            <w:spacing w:before="163"/>
            <w:ind w:hanging="640"/>
          </w:pPr>
          <w:hyperlink w:anchor="_bookmark59" w:history="1">
            <w:r w:rsidR="00E453AA">
              <w:t>Seguimiento, medición, análisis</w:t>
            </w:r>
            <w:r w:rsidR="00E453AA">
              <w:rPr>
                <w:spacing w:val="-3"/>
              </w:rPr>
              <w:t xml:space="preserve"> </w:t>
            </w:r>
            <w:r w:rsidR="00E453AA">
              <w:t>y</w:t>
            </w:r>
            <w:r w:rsidR="00E453AA">
              <w:rPr>
                <w:spacing w:val="-3"/>
              </w:rPr>
              <w:t xml:space="preserve"> </w:t>
            </w:r>
            <w:r w:rsidR="00E453AA">
              <w:t>evaluación</w:t>
            </w:r>
            <w:r w:rsidR="00E453AA">
              <w:tab/>
              <w:t>24</w:t>
            </w:r>
          </w:hyperlink>
        </w:p>
        <w:p w14:paraId="483CC223" w14:textId="77777777" w:rsidR="00692014" w:rsidRDefault="008525C3">
          <w:pPr>
            <w:pStyle w:val="TDC2"/>
            <w:numPr>
              <w:ilvl w:val="2"/>
              <w:numId w:val="26"/>
            </w:numPr>
            <w:tabs>
              <w:tab w:val="left" w:pos="1401"/>
              <w:tab w:val="left" w:pos="1402"/>
              <w:tab w:val="right" w:leader="dot" w:pos="9793"/>
            </w:tabs>
            <w:ind w:hanging="859"/>
          </w:pPr>
          <w:hyperlink w:anchor="_bookmark60" w:history="1">
            <w:r w:rsidR="00E453AA">
              <w:t>Generalidades</w:t>
            </w:r>
            <w:r w:rsidR="00E453AA">
              <w:tab/>
              <w:t>24</w:t>
            </w:r>
          </w:hyperlink>
        </w:p>
        <w:p w14:paraId="5DF08D02" w14:textId="77777777" w:rsidR="00692014" w:rsidRDefault="008525C3">
          <w:pPr>
            <w:pStyle w:val="TDC2"/>
            <w:numPr>
              <w:ilvl w:val="2"/>
              <w:numId w:val="26"/>
            </w:numPr>
            <w:tabs>
              <w:tab w:val="left" w:pos="1468"/>
              <w:tab w:val="left" w:pos="1469"/>
              <w:tab w:val="right" w:leader="dot" w:pos="9793"/>
            </w:tabs>
            <w:ind w:left="1468" w:hanging="926"/>
          </w:pPr>
          <w:hyperlink w:anchor="_bookmark61" w:history="1">
            <w:r w:rsidR="00E453AA">
              <w:t>Satisfacción</w:t>
            </w:r>
            <w:r w:rsidR="00E453AA">
              <w:rPr>
                <w:spacing w:val="-3"/>
              </w:rPr>
              <w:t xml:space="preserve"> </w:t>
            </w:r>
            <w:r w:rsidR="00E453AA">
              <w:t>del Estudiante</w:t>
            </w:r>
            <w:r w:rsidR="00E453AA">
              <w:tab/>
              <w:t>25</w:t>
            </w:r>
          </w:hyperlink>
        </w:p>
        <w:p w14:paraId="705E6CD3" w14:textId="77777777" w:rsidR="00692014" w:rsidRDefault="008525C3">
          <w:pPr>
            <w:pStyle w:val="TDC2"/>
            <w:numPr>
              <w:ilvl w:val="2"/>
              <w:numId w:val="26"/>
            </w:numPr>
            <w:tabs>
              <w:tab w:val="left" w:pos="1401"/>
              <w:tab w:val="left" w:pos="1402"/>
              <w:tab w:val="right" w:leader="dot" w:pos="9793"/>
            </w:tabs>
            <w:ind w:hanging="859"/>
          </w:pPr>
          <w:hyperlink w:anchor="_bookmark62" w:history="1">
            <w:r w:rsidR="00E453AA">
              <w:t>Análisis</w:t>
            </w:r>
            <w:r w:rsidR="00E453AA">
              <w:rPr>
                <w:spacing w:val="-1"/>
              </w:rPr>
              <w:t xml:space="preserve"> </w:t>
            </w:r>
            <w:r w:rsidR="00E453AA">
              <w:t>y</w:t>
            </w:r>
            <w:r w:rsidR="00E453AA">
              <w:rPr>
                <w:spacing w:val="-3"/>
              </w:rPr>
              <w:t xml:space="preserve"> </w:t>
            </w:r>
            <w:r w:rsidR="00E453AA">
              <w:t>evaluación</w:t>
            </w:r>
            <w:r w:rsidR="00E453AA">
              <w:tab/>
              <w:t>25</w:t>
            </w:r>
          </w:hyperlink>
        </w:p>
        <w:p w14:paraId="7181D874" w14:textId="77777777" w:rsidR="00692014" w:rsidRDefault="008525C3">
          <w:pPr>
            <w:pStyle w:val="TDC2"/>
            <w:numPr>
              <w:ilvl w:val="1"/>
              <w:numId w:val="25"/>
            </w:numPr>
            <w:tabs>
              <w:tab w:val="left" w:pos="1182"/>
              <w:tab w:val="left" w:pos="1183"/>
              <w:tab w:val="right" w:leader="dot" w:pos="9793"/>
            </w:tabs>
            <w:spacing w:before="163"/>
            <w:ind w:hanging="640"/>
          </w:pPr>
          <w:hyperlink w:anchor="_bookmark63" w:history="1">
            <w:r w:rsidR="00E453AA">
              <w:t>Auditoría</w:t>
            </w:r>
            <w:r w:rsidR="00E453AA">
              <w:rPr>
                <w:spacing w:val="-1"/>
              </w:rPr>
              <w:t xml:space="preserve"> </w:t>
            </w:r>
            <w:r w:rsidR="00E453AA">
              <w:t>Interna</w:t>
            </w:r>
            <w:r w:rsidR="00E453AA">
              <w:tab/>
              <w:t>25</w:t>
            </w:r>
          </w:hyperlink>
        </w:p>
        <w:p w14:paraId="1D59D972" w14:textId="77777777" w:rsidR="00692014" w:rsidRDefault="008525C3">
          <w:pPr>
            <w:pStyle w:val="TDC2"/>
            <w:numPr>
              <w:ilvl w:val="1"/>
              <w:numId w:val="25"/>
            </w:numPr>
            <w:tabs>
              <w:tab w:val="left" w:pos="1182"/>
              <w:tab w:val="left" w:pos="1183"/>
              <w:tab w:val="right" w:leader="dot" w:pos="9793"/>
            </w:tabs>
            <w:ind w:hanging="640"/>
          </w:pPr>
          <w:hyperlink w:anchor="_bookmark64" w:history="1">
            <w:r w:rsidR="00E453AA">
              <w:t>Revisión por</w:t>
            </w:r>
            <w:r w:rsidR="00E453AA">
              <w:rPr>
                <w:spacing w:val="-1"/>
              </w:rPr>
              <w:t xml:space="preserve"> </w:t>
            </w:r>
            <w:r w:rsidR="00E453AA">
              <w:t>la dirección</w:t>
            </w:r>
            <w:r w:rsidR="00E453AA">
              <w:tab/>
              <w:t>26</w:t>
            </w:r>
          </w:hyperlink>
        </w:p>
        <w:p w14:paraId="1AF7B545" w14:textId="77777777" w:rsidR="00692014" w:rsidRDefault="008525C3">
          <w:pPr>
            <w:pStyle w:val="TDC2"/>
            <w:numPr>
              <w:ilvl w:val="2"/>
              <w:numId w:val="25"/>
            </w:numPr>
            <w:tabs>
              <w:tab w:val="left" w:pos="1401"/>
              <w:tab w:val="left" w:pos="1402"/>
              <w:tab w:val="right" w:leader="dot" w:pos="9793"/>
            </w:tabs>
            <w:ind w:hanging="859"/>
          </w:pPr>
          <w:hyperlink w:anchor="_bookmark65" w:history="1">
            <w:r w:rsidR="00E453AA">
              <w:t>Generalidades</w:t>
            </w:r>
            <w:r w:rsidR="00E453AA">
              <w:tab/>
              <w:t>26</w:t>
            </w:r>
          </w:hyperlink>
        </w:p>
        <w:p w14:paraId="2BF1DD27" w14:textId="77777777" w:rsidR="00692014" w:rsidRDefault="008525C3">
          <w:pPr>
            <w:pStyle w:val="TDC2"/>
            <w:numPr>
              <w:ilvl w:val="2"/>
              <w:numId w:val="25"/>
            </w:numPr>
            <w:tabs>
              <w:tab w:val="left" w:pos="1401"/>
              <w:tab w:val="left" w:pos="1402"/>
              <w:tab w:val="right" w:leader="dot" w:pos="9793"/>
            </w:tabs>
            <w:ind w:hanging="859"/>
          </w:pPr>
          <w:hyperlink w:anchor="_bookmark66" w:history="1">
            <w:r w:rsidR="00E453AA">
              <w:t>Entradas de la revisión por</w:t>
            </w:r>
            <w:r w:rsidR="00E453AA">
              <w:rPr>
                <w:spacing w:val="-3"/>
              </w:rPr>
              <w:t xml:space="preserve"> </w:t>
            </w:r>
            <w:r w:rsidR="00E453AA">
              <w:t>la</w:t>
            </w:r>
            <w:r w:rsidR="00E453AA">
              <w:rPr>
                <w:spacing w:val="-2"/>
              </w:rPr>
              <w:t xml:space="preserve"> </w:t>
            </w:r>
            <w:r w:rsidR="00E453AA">
              <w:t>dirección</w:t>
            </w:r>
            <w:r w:rsidR="00E453AA">
              <w:tab/>
              <w:t>26</w:t>
            </w:r>
          </w:hyperlink>
        </w:p>
        <w:p w14:paraId="78BDE6C6" w14:textId="77777777" w:rsidR="00692014" w:rsidRDefault="008525C3">
          <w:pPr>
            <w:pStyle w:val="TDC2"/>
            <w:numPr>
              <w:ilvl w:val="2"/>
              <w:numId w:val="25"/>
            </w:numPr>
            <w:tabs>
              <w:tab w:val="left" w:pos="1401"/>
              <w:tab w:val="left" w:pos="1402"/>
              <w:tab w:val="right" w:leader="dot" w:pos="9793"/>
            </w:tabs>
            <w:spacing w:before="163"/>
            <w:ind w:hanging="859"/>
          </w:pPr>
          <w:hyperlink w:anchor="_bookmark67" w:history="1">
            <w:r w:rsidR="00E453AA">
              <w:t>Salidas de la revisión por</w:t>
            </w:r>
            <w:r w:rsidR="00E453AA">
              <w:rPr>
                <w:spacing w:val="-5"/>
              </w:rPr>
              <w:t xml:space="preserve"> </w:t>
            </w:r>
            <w:r w:rsidR="00E453AA">
              <w:t>la dirección</w:t>
            </w:r>
            <w:r w:rsidR="00E453AA">
              <w:tab/>
              <w:t>27</w:t>
            </w:r>
          </w:hyperlink>
        </w:p>
        <w:p w14:paraId="284B3051" w14:textId="77777777" w:rsidR="00692014" w:rsidRDefault="008525C3">
          <w:pPr>
            <w:pStyle w:val="TDC1"/>
            <w:numPr>
              <w:ilvl w:val="0"/>
              <w:numId w:val="25"/>
            </w:numPr>
            <w:tabs>
              <w:tab w:val="left" w:pos="961"/>
              <w:tab w:val="left" w:pos="962"/>
              <w:tab w:val="right" w:leader="dot" w:pos="9793"/>
            </w:tabs>
            <w:ind w:left="962" w:hanging="660"/>
            <w:jc w:val="left"/>
          </w:pPr>
          <w:hyperlink w:anchor="_bookmark68" w:history="1">
            <w:r w:rsidR="00E453AA">
              <w:t>MEJORA</w:t>
            </w:r>
            <w:r w:rsidR="00E453AA">
              <w:tab/>
              <w:t>27</w:t>
            </w:r>
          </w:hyperlink>
        </w:p>
        <w:p w14:paraId="67896CF7" w14:textId="77777777" w:rsidR="00692014" w:rsidRDefault="008525C3">
          <w:pPr>
            <w:pStyle w:val="TDC2"/>
            <w:numPr>
              <w:ilvl w:val="1"/>
              <w:numId w:val="24"/>
            </w:numPr>
            <w:tabs>
              <w:tab w:val="left" w:pos="1401"/>
              <w:tab w:val="left" w:pos="1402"/>
              <w:tab w:val="right" w:leader="dot" w:pos="9793"/>
            </w:tabs>
            <w:ind w:hanging="859"/>
          </w:pPr>
          <w:hyperlink w:anchor="_bookmark69" w:history="1">
            <w:r w:rsidR="00E453AA">
              <w:t>Generalidades</w:t>
            </w:r>
            <w:r w:rsidR="00E453AA">
              <w:tab/>
              <w:t>27</w:t>
            </w:r>
          </w:hyperlink>
        </w:p>
        <w:p w14:paraId="1E261BE5" w14:textId="77777777" w:rsidR="00692014" w:rsidRDefault="008525C3">
          <w:pPr>
            <w:pStyle w:val="TDC2"/>
            <w:numPr>
              <w:ilvl w:val="1"/>
              <w:numId w:val="24"/>
            </w:numPr>
            <w:tabs>
              <w:tab w:val="left" w:pos="1401"/>
              <w:tab w:val="left" w:pos="1402"/>
              <w:tab w:val="right" w:leader="dot" w:pos="9793"/>
            </w:tabs>
            <w:spacing w:before="160"/>
            <w:ind w:hanging="859"/>
          </w:pPr>
          <w:hyperlink w:anchor="_bookmark70" w:history="1">
            <w:r w:rsidR="00E453AA">
              <w:t>No Conformidad y</w:t>
            </w:r>
            <w:r w:rsidR="00E453AA">
              <w:rPr>
                <w:spacing w:val="-3"/>
              </w:rPr>
              <w:t xml:space="preserve"> </w:t>
            </w:r>
            <w:r w:rsidR="00E453AA">
              <w:t>acción</w:t>
            </w:r>
            <w:r w:rsidR="00E453AA">
              <w:rPr>
                <w:spacing w:val="1"/>
              </w:rPr>
              <w:t xml:space="preserve"> </w:t>
            </w:r>
            <w:r w:rsidR="00E453AA">
              <w:t>correctiva</w:t>
            </w:r>
            <w:r w:rsidR="00E453AA">
              <w:tab/>
              <w:t>27</w:t>
            </w:r>
          </w:hyperlink>
        </w:p>
        <w:p w14:paraId="3708E3B4" w14:textId="77777777" w:rsidR="00692014" w:rsidRDefault="008525C3">
          <w:pPr>
            <w:pStyle w:val="TDC2"/>
            <w:numPr>
              <w:ilvl w:val="1"/>
              <w:numId w:val="24"/>
            </w:numPr>
            <w:tabs>
              <w:tab w:val="left" w:pos="1401"/>
              <w:tab w:val="left" w:pos="1402"/>
              <w:tab w:val="right" w:leader="dot" w:pos="9793"/>
            </w:tabs>
            <w:spacing w:before="164"/>
            <w:ind w:hanging="859"/>
          </w:pPr>
          <w:hyperlink w:anchor="_bookmark71" w:history="1">
            <w:r w:rsidR="00E453AA">
              <w:t>Mejora</w:t>
            </w:r>
            <w:r w:rsidR="00E453AA">
              <w:rPr>
                <w:spacing w:val="-1"/>
              </w:rPr>
              <w:t xml:space="preserve"> </w:t>
            </w:r>
            <w:r w:rsidR="00E453AA">
              <w:t>continua</w:t>
            </w:r>
            <w:r w:rsidR="00E453AA">
              <w:tab/>
              <w:t>28</w:t>
            </w:r>
          </w:hyperlink>
        </w:p>
        <w:p w14:paraId="6B143D1D" w14:textId="77777777" w:rsidR="00692014" w:rsidRDefault="008525C3">
          <w:pPr>
            <w:pStyle w:val="TDC1"/>
            <w:tabs>
              <w:tab w:val="right" w:leader="dot" w:pos="9793"/>
            </w:tabs>
            <w:ind w:left="302" w:firstLine="0"/>
          </w:pPr>
          <w:hyperlink w:anchor="_bookmark72" w:history="1">
            <w:r w:rsidR="00E453AA">
              <w:t>GLOSARIO</w:t>
            </w:r>
            <w:r w:rsidR="00E453AA">
              <w:tab/>
              <w:t>29</w:t>
            </w:r>
          </w:hyperlink>
        </w:p>
      </w:sdtContent>
    </w:sdt>
    <w:p w14:paraId="027981BE" w14:textId="77777777" w:rsidR="00692014" w:rsidRDefault="00692014">
      <w:pPr>
        <w:sectPr w:rsidR="00692014">
          <w:type w:val="continuous"/>
          <w:pgSz w:w="12240" w:h="15840"/>
          <w:pgMar w:top="2504" w:right="760" w:bottom="1756" w:left="1400" w:header="720" w:footer="720" w:gutter="0"/>
          <w:cols w:space="720"/>
        </w:sectPr>
      </w:pPr>
    </w:p>
    <w:p w14:paraId="0A730169" w14:textId="77777777" w:rsidR="00692014" w:rsidRDefault="00692014">
      <w:pPr>
        <w:pStyle w:val="Textodecuerpo"/>
        <w:spacing w:before="10"/>
        <w:ind w:left="0"/>
      </w:pPr>
    </w:p>
    <w:p w14:paraId="7909D323" w14:textId="77777777" w:rsidR="00692014" w:rsidRDefault="00E453AA">
      <w:pPr>
        <w:pStyle w:val="Ttulo1"/>
        <w:ind w:left="302" w:firstLine="0"/>
        <w:jc w:val="both"/>
      </w:pPr>
      <w:bookmarkStart w:id="0" w:name="_bookmark0"/>
      <w:bookmarkEnd w:id="0"/>
      <w:r>
        <w:t>INTRODUCCIÓN</w:t>
      </w:r>
    </w:p>
    <w:p w14:paraId="08F5ED2E" w14:textId="77777777" w:rsidR="00692014" w:rsidRDefault="00692014">
      <w:pPr>
        <w:pStyle w:val="Textodecuerpo"/>
        <w:spacing w:before="10"/>
        <w:ind w:left="0"/>
        <w:rPr>
          <w:b/>
          <w:sz w:val="20"/>
        </w:rPr>
      </w:pPr>
    </w:p>
    <w:p w14:paraId="5D98B1A3" w14:textId="77777777" w:rsidR="00692014" w:rsidRDefault="00E453AA">
      <w:pPr>
        <w:pStyle w:val="Textodecuerpo"/>
        <w:ind w:right="279"/>
        <w:jc w:val="both"/>
      </w:pPr>
      <w:r>
        <w:t>El presente Manual refleja la convicción que tenemos en el I</w:t>
      </w:r>
      <w:r w:rsidR="00695001">
        <w:t>nstituto Tecnológico de Cancún</w:t>
      </w:r>
      <w:r>
        <w:t xml:space="preserve"> para que nuestro Sistema de Gestión de Calid</w:t>
      </w:r>
      <w:r w:rsidR="00D51532">
        <w:t>ad satisfaga las necesidades del estudiantado</w:t>
      </w:r>
      <w:r>
        <w:t>.</w:t>
      </w:r>
    </w:p>
    <w:p w14:paraId="45E38F55" w14:textId="77777777" w:rsidR="00692014" w:rsidRDefault="00692014">
      <w:pPr>
        <w:pStyle w:val="Textodecuerpo"/>
        <w:spacing w:before="10"/>
        <w:ind w:left="0"/>
        <w:rPr>
          <w:sz w:val="20"/>
        </w:rPr>
      </w:pPr>
    </w:p>
    <w:p w14:paraId="45FE96E8" w14:textId="77777777" w:rsidR="00692014" w:rsidRDefault="00E453AA">
      <w:pPr>
        <w:pStyle w:val="Textodecuerpo"/>
        <w:ind w:right="276"/>
        <w:jc w:val="both"/>
      </w:pPr>
      <w:r>
        <w:t xml:space="preserve">Deseamos demostrar nuestra capacidad para proporcionar un Servicio Educativo que satisfaga los requerimientos de </w:t>
      </w:r>
      <w:r w:rsidR="00D51532">
        <w:t>del estudiantado</w:t>
      </w:r>
      <w:r>
        <w:t xml:space="preserve">, a través de la aplicación eficaz del sistema, incluidos los procesos para su mejora continua y el aseguramiento de la conformidad con los requisitos </w:t>
      </w:r>
      <w:r w:rsidR="00D51532">
        <w:t>del estudiantado</w:t>
      </w:r>
      <w:r>
        <w:t>, así como los reglamentarios aplicables.</w:t>
      </w:r>
    </w:p>
    <w:p w14:paraId="52F012C1" w14:textId="77777777" w:rsidR="00692014" w:rsidRDefault="00692014">
      <w:pPr>
        <w:pStyle w:val="Textodecuerpo"/>
        <w:spacing w:before="10"/>
        <w:ind w:left="0"/>
        <w:rPr>
          <w:sz w:val="20"/>
        </w:rPr>
      </w:pPr>
    </w:p>
    <w:p w14:paraId="5F0C5319" w14:textId="77777777" w:rsidR="00692014" w:rsidRDefault="00E453AA">
      <w:pPr>
        <w:pStyle w:val="Textodecuerpo"/>
        <w:spacing w:before="1"/>
        <w:ind w:right="283"/>
        <w:jc w:val="both"/>
      </w:pPr>
      <w:r>
        <w:t xml:space="preserve">El Instituto Tecnológico de </w:t>
      </w:r>
      <w:r w:rsidR="00695001">
        <w:t>Cancún</w:t>
      </w:r>
      <w:r>
        <w:t xml:space="preserve"> mantiene documentado su Sistema de Gestión de Calidad de acuerdo a lo descrito en el presente Manual.</w:t>
      </w:r>
    </w:p>
    <w:p w14:paraId="76DCCFE1" w14:textId="77777777" w:rsidR="00692014" w:rsidRDefault="00692014">
      <w:pPr>
        <w:pStyle w:val="Textodecuerpo"/>
        <w:spacing w:before="10"/>
        <w:ind w:left="0"/>
        <w:rPr>
          <w:sz w:val="20"/>
        </w:rPr>
      </w:pPr>
    </w:p>
    <w:p w14:paraId="101FD6DD" w14:textId="77777777" w:rsidR="00692014" w:rsidRDefault="00E453AA">
      <w:pPr>
        <w:pStyle w:val="Textodecuerpo"/>
        <w:ind w:right="278"/>
        <w:jc w:val="both"/>
      </w:pPr>
      <w:r>
        <w:t>El Manual es usado como medio para establecer los lineamientos internos bajo los cuales es controlada la prestación de nuestro servicio, y demostrar la manera en que damos cumplimiento a los requisitos de la norma ISO 9001:2015 y su equivalente nacional</w:t>
      </w:r>
      <w:r>
        <w:rPr>
          <w:spacing w:val="-1"/>
        </w:rPr>
        <w:t xml:space="preserve"> </w:t>
      </w:r>
      <w:r>
        <w:t>NMX-CC-9001-IMNC-2015.</w:t>
      </w:r>
    </w:p>
    <w:p w14:paraId="308293F5" w14:textId="77777777" w:rsidR="00692014" w:rsidRDefault="00692014">
      <w:pPr>
        <w:pStyle w:val="Textodecuerpo"/>
        <w:spacing w:before="10"/>
        <w:ind w:left="0"/>
        <w:rPr>
          <w:sz w:val="20"/>
        </w:rPr>
      </w:pPr>
    </w:p>
    <w:p w14:paraId="1C72F646" w14:textId="77777777" w:rsidR="00692014" w:rsidRDefault="00E453AA">
      <w:pPr>
        <w:pStyle w:val="Textodecuerpo"/>
        <w:ind w:right="282"/>
        <w:jc w:val="both"/>
      </w:pPr>
      <w:r>
        <w:t>Los valores declarados por el I</w:t>
      </w:r>
      <w:r w:rsidR="00695001">
        <w:t xml:space="preserve">nstituto Tecnológico de </w:t>
      </w:r>
      <w:r w:rsidR="006728BA">
        <w:t>Cancún</w:t>
      </w:r>
      <w:r>
        <w:t xml:space="preserve"> dentro de nuestro quehacer diario como comunidad tecnológica son los siguientes:</w:t>
      </w:r>
    </w:p>
    <w:p w14:paraId="015E8DDC" w14:textId="77777777" w:rsidR="00692014" w:rsidRPr="00BA462B" w:rsidRDefault="00692014">
      <w:pPr>
        <w:pStyle w:val="Textodecuerpo"/>
        <w:spacing w:before="10"/>
        <w:ind w:left="0"/>
      </w:pPr>
    </w:p>
    <w:p w14:paraId="2374EDC4" w14:textId="77777777" w:rsidR="00692014" w:rsidRPr="00BA462B" w:rsidRDefault="00230712">
      <w:pPr>
        <w:pStyle w:val="Prrafodelista"/>
        <w:numPr>
          <w:ilvl w:val="2"/>
          <w:numId w:val="24"/>
        </w:numPr>
        <w:tabs>
          <w:tab w:val="left" w:pos="1022"/>
        </w:tabs>
        <w:spacing w:before="0"/>
        <w:rPr>
          <w:sz w:val="24"/>
          <w:szCs w:val="24"/>
        </w:rPr>
      </w:pPr>
      <w:r>
        <w:rPr>
          <w:sz w:val="24"/>
          <w:szCs w:val="24"/>
        </w:rPr>
        <w:t>Superación</w:t>
      </w:r>
    </w:p>
    <w:p w14:paraId="57D23E90" w14:textId="77777777" w:rsidR="00692014" w:rsidRPr="00BA462B" w:rsidRDefault="00230712">
      <w:pPr>
        <w:pStyle w:val="Prrafodelista"/>
        <w:numPr>
          <w:ilvl w:val="2"/>
          <w:numId w:val="24"/>
        </w:numPr>
        <w:tabs>
          <w:tab w:val="left" w:pos="1022"/>
        </w:tabs>
        <w:spacing w:before="0"/>
        <w:rPr>
          <w:sz w:val="24"/>
          <w:szCs w:val="24"/>
        </w:rPr>
      </w:pPr>
      <w:r>
        <w:rPr>
          <w:sz w:val="24"/>
          <w:szCs w:val="24"/>
        </w:rPr>
        <w:t>Compromiso y lealtad</w:t>
      </w:r>
    </w:p>
    <w:p w14:paraId="37B6EECC" w14:textId="77777777" w:rsidR="00692014" w:rsidRPr="00BA462B" w:rsidRDefault="00230712">
      <w:pPr>
        <w:pStyle w:val="Prrafodelista"/>
        <w:numPr>
          <w:ilvl w:val="2"/>
          <w:numId w:val="24"/>
        </w:numPr>
        <w:tabs>
          <w:tab w:val="left" w:pos="1022"/>
        </w:tabs>
        <w:spacing w:before="0"/>
        <w:rPr>
          <w:sz w:val="24"/>
          <w:szCs w:val="24"/>
        </w:rPr>
      </w:pPr>
      <w:r>
        <w:rPr>
          <w:sz w:val="24"/>
          <w:szCs w:val="24"/>
        </w:rPr>
        <w:t>Comunicación efectiva</w:t>
      </w:r>
    </w:p>
    <w:p w14:paraId="7FF3C70C" w14:textId="77777777" w:rsidR="00692014" w:rsidRPr="00BA462B" w:rsidRDefault="00230712">
      <w:pPr>
        <w:pStyle w:val="Prrafodelista"/>
        <w:numPr>
          <w:ilvl w:val="2"/>
          <w:numId w:val="24"/>
        </w:numPr>
        <w:tabs>
          <w:tab w:val="left" w:pos="1022"/>
        </w:tabs>
        <w:spacing w:before="0"/>
        <w:rPr>
          <w:sz w:val="24"/>
          <w:szCs w:val="24"/>
        </w:rPr>
      </w:pPr>
      <w:r>
        <w:rPr>
          <w:sz w:val="24"/>
          <w:szCs w:val="24"/>
        </w:rPr>
        <w:t>Responsabilidad</w:t>
      </w:r>
    </w:p>
    <w:p w14:paraId="46280761" w14:textId="77777777" w:rsidR="00692014" w:rsidRPr="00BA462B" w:rsidRDefault="00230712">
      <w:pPr>
        <w:pStyle w:val="Prrafodelista"/>
        <w:numPr>
          <w:ilvl w:val="2"/>
          <w:numId w:val="24"/>
        </w:numPr>
        <w:tabs>
          <w:tab w:val="left" w:pos="1022"/>
        </w:tabs>
        <w:spacing w:before="0"/>
        <w:rPr>
          <w:sz w:val="24"/>
          <w:szCs w:val="24"/>
        </w:rPr>
      </w:pPr>
      <w:r>
        <w:rPr>
          <w:sz w:val="24"/>
          <w:szCs w:val="24"/>
        </w:rPr>
        <w:t>Trabajo en equipo</w:t>
      </w:r>
    </w:p>
    <w:p w14:paraId="08AFDCFF" w14:textId="77777777" w:rsidR="00692014" w:rsidRDefault="00230712">
      <w:pPr>
        <w:pStyle w:val="Prrafodelista"/>
        <w:numPr>
          <w:ilvl w:val="2"/>
          <w:numId w:val="24"/>
        </w:numPr>
        <w:tabs>
          <w:tab w:val="left" w:pos="1021"/>
          <w:tab w:val="left" w:pos="1022"/>
        </w:tabs>
        <w:spacing w:before="0"/>
        <w:rPr>
          <w:sz w:val="24"/>
          <w:szCs w:val="24"/>
        </w:rPr>
      </w:pPr>
      <w:r>
        <w:rPr>
          <w:sz w:val="24"/>
          <w:szCs w:val="24"/>
        </w:rPr>
        <w:t>Respeto</w:t>
      </w:r>
    </w:p>
    <w:p w14:paraId="5DBDE46C" w14:textId="77777777" w:rsidR="00230712" w:rsidRPr="00BA462B" w:rsidRDefault="008E0CED">
      <w:pPr>
        <w:pStyle w:val="Prrafodelista"/>
        <w:numPr>
          <w:ilvl w:val="2"/>
          <w:numId w:val="24"/>
        </w:numPr>
        <w:tabs>
          <w:tab w:val="left" w:pos="1021"/>
          <w:tab w:val="left" w:pos="1022"/>
        </w:tabs>
        <w:spacing w:before="0"/>
        <w:rPr>
          <w:sz w:val="24"/>
          <w:szCs w:val="24"/>
        </w:rPr>
      </w:pPr>
      <w:r>
        <w:rPr>
          <w:sz w:val="24"/>
          <w:szCs w:val="24"/>
        </w:rPr>
        <w:t>I</w:t>
      </w:r>
      <w:r w:rsidR="00230712">
        <w:rPr>
          <w:sz w:val="24"/>
          <w:szCs w:val="24"/>
        </w:rPr>
        <w:t>ntegración</w:t>
      </w:r>
    </w:p>
    <w:p w14:paraId="58F0EF81" w14:textId="77777777" w:rsidR="00692014" w:rsidRPr="00BA462B" w:rsidRDefault="00692014">
      <w:pPr>
        <w:pStyle w:val="Textodecuerpo"/>
        <w:spacing w:before="10"/>
        <w:ind w:left="0"/>
      </w:pPr>
    </w:p>
    <w:p w14:paraId="2E2113C3" w14:textId="77777777" w:rsidR="00692014" w:rsidRPr="00BA462B" w:rsidRDefault="00695001">
      <w:pPr>
        <w:pStyle w:val="Ttulo1"/>
        <w:ind w:left="302" w:firstLine="0"/>
        <w:jc w:val="both"/>
        <w:rPr>
          <w:b w:val="0"/>
          <w:bCs w:val="0"/>
        </w:rPr>
      </w:pPr>
      <w:r w:rsidRPr="00BA462B">
        <w:rPr>
          <w:b w:val="0"/>
          <w:bCs w:val="0"/>
        </w:rPr>
        <w:t xml:space="preserve">Antecedentes del IT </w:t>
      </w:r>
      <w:r w:rsidR="00327141" w:rsidRPr="00BA462B">
        <w:rPr>
          <w:b w:val="0"/>
          <w:bCs w:val="0"/>
        </w:rPr>
        <w:t>Cancún</w:t>
      </w:r>
    </w:p>
    <w:p w14:paraId="45FFE8E5" w14:textId="77777777" w:rsidR="00692014" w:rsidRPr="00BA462B" w:rsidRDefault="00692014">
      <w:pPr>
        <w:pStyle w:val="Textodecuerpo"/>
        <w:spacing w:before="10"/>
        <w:ind w:left="0"/>
      </w:pPr>
    </w:p>
    <w:p w14:paraId="059676DB" w14:textId="77777777" w:rsidR="00BA462B" w:rsidRDefault="00BA462B" w:rsidP="008F3D5E">
      <w:pPr>
        <w:pStyle w:val="Textodecuerpo"/>
        <w:spacing w:before="10"/>
        <w:ind w:left="0"/>
        <w:jc w:val="both"/>
      </w:pPr>
      <w:r w:rsidRPr="00BA462B">
        <w:t>El Instituto Tecnológico de Cancún, se inició como módulo del Instituto Tecnológico de Chetumal Q. Roo en las instalaci</w:t>
      </w:r>
      <w:r w:rsidR="004521BA">
        <w:t>ones del CBTIS 111 el día 4 de octubre de 1984. El 22 de s</w:t>
      </w:r>
      <w:r w:rsidRPr="00BA462B">
        <w:t>eptiembre de 1986 el Instituto Tecnológico de Cancún inicia sus operaciones en instalaciones pro</w:t>
      </w:r>
      <w:r w:rsidR="004521BA">
        <w:t>pias ubicadas en la Avenida Kaba</w:t>
      </w:r>
      <w:r w:rsidRPr="00BA462B">
        <w:t xml:space="preserve">h Km. 3 en un terreno de una superficie total de 18 hectáreas, contando con un terreno de 3 hectáreas en Puerto Juárez para la carrera de Ingeniería en Pesca Industrial. </w:t>
      </w:r>
    </w:p>
    <w:p w14:paraId="785A64FB" w14:textId="77777777" w:rsidR="00BA462B" w:rsidRDefault="00BA462B" w:rsidP="008F3D5E">
      <w:pPr>
        <w:pStyle w:val="Textodecuerpo"/>
        <w:spacing w:before="10"/>
        <w:ind w:left="0"/>
        <w:jc w:val="both"/>
      </w:pPr>
    </w:p>
    <w:p w14:paraId="3EE0DE94" w14:textId="77777777" w:rsidR="00BA462B" w:rsidRDefault="00BA462B" w:rsidP="008F3D5E">
      <w:pPr>
        <w:pStyle w:val="Textodecuerpo"/>
        <w:spacing w:before="10"/>
        <w:ind w:left="0"/>
        <w:jc w:val="both"/>
      </w:pPr>
    </w:p>
    <w:p w14:paraId="53C7B519" w14:textId="77777777" w:rsidR="00BA462B" w:rsidRDefault="00BA462B" w:rsidP="008F3D5E">
      <w:pPr>
        <w:pStyle w:val="Textodecuerpo"/>
        <w:spacing w:before="10"/>
        <w:ind w:left="0"/>
        <w:jc w:val="both"/>
      </w:pPr>
    </w:p>
    <w:p w14:paraId="2F7B580D" w14:textId="77777777" w:rsidR="00BA462B" w:rsidRDefault="00BA462B" w:rsidP="008F3D5E">
      <w:pPr>
        <w:pStyle w:val="Textodecuerpo"/>
        <w:spacing w:before="10"/>
        <w:ind w:left="0"/>
        <w:jc w:val="both"/>
      </w:pPr>
    </w:p>
    <w:p w14:paraId="29EDA7A4" w14:textId="77777777" w:rsidR="00692014" w:rsidRDefault="00BA462B" w:rsidP="008F3D5E">
      <w:pPr>
        <w:pStyle w:val="Textodecuerpo"/>
        <w:spacing w:before="10"/>
        <w:ind w:left="0"/>
        <w:jc w:val="both"/>
      </w:pPr>
      <w:r w:rsidRPr="00BA462B">
        <w:lastRenderedPageBreak/>
        <w:t xml:space="preserve">Es así como el 22 de </w:t>
      </w:r>
      <w:r w:rsidR="004521BA" w:rsidRPr="00BA462B">
        <w:t>septiembre</w:t>
      </w:r>
      <w:r w:rsidRPr="00BA462B">
        <w:t xml:space="preserve"> de 1986 el Lic. Pedro Joaquín Coldwell, Gobernador Constitucional del Estado de Quintana Roo, acompañado del Dr. Manuel V. Ortega O., Subsecretario de Educación e Investigación Tecnológicas y otros funcionarios educativos y del </w:t>
      </w:r>
      <w:r w:rsidRPr="00A76806">
        <w:t>Municipal</w:t>
      </w:r>
      <w:r w:rsidRPr="00BA462B">
        <w:t xml:space="preserve"> y Estatal, declara en una ceremonia inaugurados los cursos correspondientes al cuatrimestre Septiembre/86 – Enero/87. Desde su creación es una Institución que sigue a la vanguardia los cambios tecnológicos y sociales de una manera Integral.</w:t>
      </w:r>
    </w:p>
    <w:p w14:paraId="1D450BE8" w14:textId="77777777" w:rsidR="00BA462B" w:rsidRPr="00BA462B" w:rsidRDefault="00BA462B">
      <w:pPr>
        <w:pStyle w:val="Textodecuerpo"/>
        <w:spacing w:before="10"/>
        <w:ind w:left="0"/>
      </w:pPr>
    </w:p>
    <w:p w14:paraId="7CE68823" w14:textId="77777777" w:rsidR="00692014" w:rsidRDefault="00692014">
      <w:pPr>
        <w:pStyle w:val="Textodecuerpo"/>
        <w:ind w:left="0"/>
        <w:rPr>
          <w:sz w:val="26"/>
        </w:rPr>
      </w:pPr>
    </w:p>
    <w:p w14:paraId="3301A425" w14:textId="77777777" w:rsidR="00692014" w:rsidRDefault="00E453AA">
      <w:pPr>
        <w:pStyle w:val="Ttulo1"/>
        <w:spacing w:before="181"/>
        <w:ind w:left="302" w:firstLine="0"/>
      </w:pPr>
      <w:bookmarkStart w:id="1" w:name="_bookmark1"/>
      <w:bookmarkEnd w:id="1"/>
      <w:r>
        <w:t>ORGANIGRAMA</w:t>
      </w:r>
    </w:p>
    <w:p w14:paraId="6102FBFA" w14:textId="77777777" w:rsidR="00692014" w:rsidRDefault="00692014">
      <w:pPr>
        <w:pStyle w:val="Textodecuerpo"/>
        <w:spacing w:before="10"/>
        <w:ind w:left="0"/>
        <w:rPr>
          <w:b/>
          <w:sz w:val="20"/>
        </w:rPr>
      </w:pPr>
    </w:p>
    <w:p w14:paraId="4A898C2C" w14:textId="77777777" w:rsidR="00692014" w:rsidRDefault="00E453AA">
      <w:pPr>
        <w:pStyle w:val="Textodecuerpo"/>
        <w:ind w:right="287"/>
        <w:jc w:val="both"/>
      </w:pPr>
      <w:r>
        <w:t xml:space="preserve">La estructura orgánica autorizada para el Instituto Tecnológico de </w:t>
      </w:r>
      <w:r w:rsidR="00362276">
        <w:t>Cancún</w:t>
      </w:r>
      <w:r>
        <w:t xml:space="preserve"> se encuentra </w:t>
      </w:r>
      <w:r w:rsidR="009555BC" w:rsidRPr="00A76806">
        <w:t>en el Anexo 1</w:t>
      </w:r>
      <w:r w:rsidR="00FC0CB1" w:rsidRPr="00A76806">
        <w:t xml:space="preserve"> de este manual</w:t>
      </w:r>
      <w:r>
        <w:t>.</w:t>
      </w:r>
    </w:p>
    <w:p w14:paraId="19D35279" w14:textId="77777777" w:rsidR="00692014" w:rsidRDefault="00692014">
      <w:pPr>
        <w:pStyle w:val="Textodecuerpo"/>
        <w:ind w:left="0"/>
        <w:rPr>
          <w:sz w:val="26"/>
        </w:rPr>
      </w:pPr>
    </w:p>
    <w:p w14:paraId="5B0FA14E" w14:textId="77777777" w:rsidR="00692014" w:rsidRDefault="00E453AA">
      <w:pPr>
        <w:pStyle w:val="Ttulo1"/>
        <w:spacing w:before="181"/>
        <w:ind w:left="302" w:firstLine="0"/>
      </w:pPr>
      <w:bookmarkStart w:id="2" w:name="_bookmark2"/>
      <w:bookmarkEnd w:id="2"/>
      <w:r>
        <w:t>RESPONSABILIDADES Y AUTORIDADES</w:t>
      </w:r>
    </w:p>
    <w:p w14:paraId="01AC13C4" w14:textId="77777777" w:rsidR="00692014" w:rsidRDefault="00692014">
      <w:pPr>
        <w:pStyle w:val="Textodecuerpo"/>
        <w:spacing w:before="10"/>
        <w:ind w:left="0"/>
        <w:rPr>
          <w:b/>
          <w:sz w:val="20"/>
        </w:rPr>
      </w:pPr>
    </w:p>
    <w:p w14:paraId="417F054B" w14:textId="77777777" w:rsidR="00692014" w:rsidRPr="003B0F7C" w:rsidRDefault="00E453AA">
      <w:pPr>
        <w:pStyle w:val="Textodecuerpo"/>
        <w:ind w:right="281"/>
        <w:jc w:val="both"/>
      </w:pPr>
      <w:r>
        <w:t>Las responsabilidades y autoridades están definidas en el manual de organización que en conjunto con el organigrama determina la áreas que operan en el instituto; de manera adicional y a manera de complemento se definen en este manual una matri</w:t>
      </w:r>
      <w:r w:rsidR="009555BC">
        <w:t>z de responsabilidades</w:t>
      </w:r>
      <w:r>
        <w:t xml:space="preserve"> donde se definen las áreas o departamentos responsables de cada uno de los procedimientos</w:t>
      </w:r>
      <w:r w:rsidR="003B0F7C">
        <w:t xml:space="preserve"> definidos en el SGC así como el</w:t>
      </w:r>
      <w:r>
        <w:t xml:space="preserve"> </w:t>
      </w:r>
      <w:r w:rsidR="00F00D0A">
        <w:t>A</w:t>
      </w:r>
      <w:r w:rsidRPr="003B0F7C">
        <w:t>nexo</w:t>
      </w:r>
      <w:r w:rsidR="003B0F7C" w:rsidRPr="003B0F7C">
        <w:t xml:space="preserve"> 2</w:t>
      </w:r>
      <w:r w:rsidRPr="003B0F7C">
        <w:t xml:space="preserve"> donde se definen responsab</w:t>
      </w:r>
      <w:r w:rsidR="009555BC" w:rsidRPr="003B0F7C">
        <w:t>ilidades y autoridades</w:t>
      </w:r>
      <w:r w:rsidRPr="003B0F7C">
        <w:t xml:space="preserve"> relativas al Sistema de Gestión de Calidad que no están contempladas en el manual de organización</w:t>
      </w:r>
    </w:p>
    <w:p w14:paraId="40FAE5D7" w14:textId="77777777" w:rsidR="00692014" w:rsidRDefault="00692014">
      <w:pPr>
        <w:pStyle w:val="Textodecuerpo"/>
        <w:ind w:left="0"/>
        <w:rPr>
          <w:sz w:val="26"/>
        </w:rPr>
      </w:pPr>
    </w:p>
    <w:p w14:paraId="7450408B" w14:textId="77777777" w:rsidR="00692014" w:rsidRDefault="00E453AA">
      <w:pPr>
        <w:pStyle w:val="Ttulo1"/>
        <w:numPr>
          <w:ilvl w:val="0"/>
          <w:numId w:val="23"/>
        </w:numPr>
        <w:tabs>
          <w:tab w:val="left" w:pos="722"/>
        </w:tabs>
        <w:spacing w:before="181"/>
        <w:jc w:val="both"/>
      </w:pPr>
      <w:bookmarkStart w:id="3" w:name="_bookmark3"/>
      <w:bookmarkEnd w:id="3"/>
      <w:r>
        <w:t>OBJETO Y CAMPO DE APLICACIÓN</w:t>
      </w:r>
    </w:p>
    <w:p w14:paraId="45C913B9" w14:textId="77777777" w:rsidR="00692014" w:rsidRDefault="00E453AA">
      <w:pPr>
        <w:pStyle w:val="Ttulo1"/>
        <w:numPr>
          <w:ilvl w:val="1"/>
          <w:numId w:val="23"/>
        </w:numPr>
        <w:tabs>
          <w:tab w:val="left" w:pos="1010"/>
        </w:tabs>
        <w:spacing w:before="203"/>
        <w:jc w:val="both"/>
      </w:pPr>
      <w:bookmarkStart w:id="4" w:name="_bookmark4"/>
      <w:bookmarkEnd w:id="4"/>
      <w:r>
        <w:t>Objeto</w:t>
      </w:r>
    </w:p>
    <w:p w14:paraId="4E068A88" w14:textId="77777777" w:rsidR="00692014" w:rsidRDefault="00E453AA">
      <w:pPr>
        <w:pStyle w:val="Textodecuerpo"/>
        <w:spacing w:before="117"/>
        <w:ind w:right="275"/>
        <w:jc w:val="both"/>
      </w:pPr>
      <w:r>
        <w:t xml:space="preserve">El presente Manual tiene el propósito fundamental de establecer y describir los lineamientos del Sistema de Gestión de la Calidad basado en la norma internacional ISO 9001:2015 Sistemas de Gestión de la Calidad – Requisitos, y en su equivalente nacional NMX-CC-9001-IMNC-2015 para proporcionar el Servicio Educativo cumpliendo con los requisitos </w:t>
      </w:r>
      <w:r w:rsidR="00D51532">
        <w:t>del estudiantado</w:t>
      </w:r>
      <w:r>
        <w:t xml:space="preserve"> y con los Objetivos de la Calidad establecidos por esta institución.</w:t>
      </w:r>
    </w:p>
    <w:p w14:paraId="6BFD5394" w14:textId="77777777" w:rsidR="00692014" w:rsidRDefault="00692014">
      <w:pPr>
        <w:jc w:val="both"/>
        <w:sectPr w:rsidR="00692014">
          <w:pgSz w:w="12240" w:h="15840"/>
          <w:pgMar w:top="2500" w:right="760" w:bottom="1300" w:left="1400" w:header="722" w:footer="1106" w:gutter="0"/>
          <w:cols w:space="720"/>
        </w:sectPr>
      </w:pPr>
    </w:p>
    <w:p w14:paraId="707C3C3D" w14:textId="77777777" w:rsidR="00692014" w:rsidRDefault="00692014">
      <w:pPr>
        <w:pStyle w:val="Textodecuerpo"/>
        <w:ind w:left="0"/>
        <w:rPr>
          <w:sz w:val="17"/>
        </w:rPr>
      </w:pPr>
    </w:p>
    <w:p w14:paraId="691FEA84" w14:textId="77777777" w:rsidR="00692014" w:rsidRDefault="00E453AA">
      <w:pPr>
        <w:pStyle w:val="Ttulo1"/>
        <w:numPr>
          <w:ilvl w:val="1"/>
          <w:numId w:val="23"/>
        </w:numPr>
        <w:tabs>
          <w:tab w:val="left" w:pos="706"/>
        </w:tabs>
        <w:spacing w:before="93"/>
        <w:ind w:left="705" w:hanging="403"/>
      </w:pPr>
      <w:bookmarkStart w:id="5" w:name="_bookmark5"/>
      <w:bookmarkEnd w:id="5"/>
      <w:r>
        <w:t>Operación del</w:t>
      </w:r>
      <w:r>
        <w:rPr>
          <w:spacing w:val="-3"/>
        </w:rPr>
        <w:t xml:space="preserve"> </w:t>
      </w:r>
      <w:r>
        <w:t>SGC</w:t>
      </w:r>
    </w:p>
    <w:p w14:paraId="0874BBA0" w14:textId="77777777" w:rsidR="00692014" w:rsidRDefault="00E453AA">
      <w:pPr>
        <w:pStyle w:val="Textodecuerpo"/>
        <w:spacing w:before="158"/>
        <w:ind w:right="276"/>
        <w:jc w:val="both"/>
      </w:pPr>
      <w:r>
        <w:t xml:space="preserve">El Sistema de Gestión de Calidad del Instituto Tecnológico de </w:t>
      </w:r>
      <w:r w:rsidR="00695001">
        <w:t>Cancún</w:t>
      </w:r>
      <w:r>
        <w:t xml:space="preserve"> ha sido diseñado para responder a la forma de trabajo y operación que impera en el mismo, bajo la supervisión de la Dirección de Aseguramiento de la Calidad del TecNM.</w:t>
      </w:r>
    </w:p>
    <w:p w14:paraId="014E8B4C" w14:textId="77777777" w:rsidR="00692014" w:rsidRPr="003B0F7C" w:rsidRDefault="00E453AA">
      <w:pPr>
        <w:pStyle w:val="Textodecuerpo"/>
        <w:spacing w:before="202" w:line="242" w:lineRule="auto"/>
      </w:pPr>
      <w:r>
        <w:t xml:space="preserve">Para los efectos </w:t>
      </w:r>
      <w:r w:rsidR="00D51532">
        <w:t xml:space="preserve">de este SGC, en el </w:t>
      </w:r>
      <w:r w:rsidR="009555BC" w:rsidRPr="003B0F7C">
        <w:t>Anexo 7</w:t>
      </w:r>
      <w:r w:rsidR="00D51532" w:rsidRPr="003B0F7C">
        <w:t xml:space="preserve"> ITC</w:t>
      </w:r>
      <w:r w:rsidR="00E76D12" w:rsidRPr="003B0F7C">
        <w:t>-CA-MC-001-07</w:t>
      </w:r>
      <w:r w:rsidR="00F00D0A">
        <w:t xml:space="preserve"> se declara la Lista Maestra de Documentos Internos C</w:t>
      </w:r>
      <w:r w:rsidRPr="003B0F7C">
        <w:t>ontrolados.</w:t>
      </w:r>
    </w:p>
    <w:p w14:paraId="3D428F7E" w14:textId="77777777" w:rsidR="00692014" w:rsidRDefault="00E453AA">
      <w:pPr>
        <w:pStyle w:val="Textodecuerpo"/>
        <w:spacing w:before="197"/>
      </w:pPr>
      <w:r>
        <w:t>Particularidades de operación del SGC en el Instituto Tecnológico:</w:t>
      </w:r>
    </w:p>
    <w:p w14:paraId="3D87A70C" w14:textId="77777777" w:rsidR="00692014" w:rsidRDefault="00E453AA">
      <w:pPr>
        <w:pStyle w:val="Prrafodelista"/>
        <w:numPr>
          <w:ilvl w:val="2"/>
          <w:numId w:val="23"/>
        </w:numPr>
        <w:tabs>
          <w:tab w:val="left" w:pos="1021"/>
          <w:tab w:val="left" w:pos="1022"/>
        </w:tabs>
        <w:spacing w:before="197"/>
        <w:ind w:right="284"/>
        <w:rPr>
          <w:sz w:val="24"/>
        </w:rPr>
      </w:pPr>
      <w:r>
        <w:rPr>
          <w:sz w:val="24"/>
        </w:rPr>
        <w:t xml:space="preserve">En los procedimientos se podrán reasignar las responsabilidades cuando la estructura del plantel así lo requiera y lo autorice </w:t>
      </w:r>
      <w:r w:rsidR="00D51532">
        <w:rPr>
          <w:sz w:val="24"/>
        </w:rPr>
        <w:t>la dirección</w:t>
      </w:r>
      <w:r>
        <w:rPr>
          <w:sz w:val="24"/>
        </w:rPr>
        <w:t xml:space="preserve"> del</w:t>
      </w:r>
      <w:r>
        <w:rPr>
          <w:spacing w:val="-16"/>
          <w:sz w:val="24"/>
        </w:rPr>
        <w:t xml:space="preserve"> </w:t>
      </w:r>
      <w:r>
        <w:rPr>
          <w:sz w:val="24"/>
        </w:rPr>
        <w:t>mismo.</w:t>
      </w:r>
    </w:p>
    <w:p w14:paraId="1820473C" w14:textId="77777777" w:rsidR="00692014" w:rsidRDefault="00E453AA">
      <w:pPr>
        <w:pStyle w:val="Prrafodelista"/>
        <w:numPr>
          <w:ilvl w:val="2"/>
          <w:numId w:val="23"/>
        </w:numPr>
        <w:tabs>
          <w:tab w:val="left" w:pos="1021"/>
          <w:tab w:val="left" w:pos="1022"/>
        </w:tabs>
        <w:spacing w:before="198"/>
        <w:ind w:right="285"/>
        <w:rPr>
          <w:sz w:val="24"/>
        </w:rPr>
      </w:pPr>
      <w:r>
        <w:rPr>
          <w:sz w:val="24"/>
        </w:rPr>
        <w:t>Las actividades de promoción deportivas, culturales y cívicas se ofrecen en función de las posibilidades del</w:t>
      </w:r>
      <w:r>
        <w:rPr>
          <w:spacing w:val="-3"/>
          <w:sz w:val="24"/>
        </w:rPr>
        <w:t xml:space="preserve"> </w:t>
      </w:r>
      <w:r>
        <w:rPr>
          <w:sz w:val="24"/>
        </w:rPr>
        <w:t>plantel.</w:t>
      </w:r>
    </w:p>
    <w:p w14:paraId="29599467" w14:textId="77777777" w:rsidR="00692014" w:rsidRDefault="00E453AA">
      <w:pPr>
        <w:pStyle w:val="Prrafodelista"/>
        <w:numPr>
          <w:ilvl w:val="2"/>
          <w:numId w:val="23"/>
        </w:numPr>
        <w:tabs>
          <w:tab w:val="left" w:pos="1021"/>
          <w:tab w:val="left" w:pos="1022"/>
        </w:tabs>
        <w:spacing w:before="200"/>
        <w:rPr>
          <w:sz w:val="24"/>
        </w:rPr>
      </w:pPr>
      <w:r>
        <w:rPr>
          <w:sz w:val="24"/>
        </w:rPr>
        <w:t>La selección y evaluación de proveedores se realiza por lo menos una vez al</w:t>
      </w:r>
      <w:r>
        <w:rPr>
          <w:spacing w:val="-20"/>
          <w:sz w:val="24"/>
        </w:rPr>
        <w:t xml:space="preserve"> </w:t>
      </w:r>
      <w:r>
        <w:rPr>
          <w:sz w:val="24"/>
        </w:rPr>
        <w:t>año.</w:t>
      </w:r>
    </w:p>
    <w:p w14:paraId="6C9EF175" w14:textId="77777777" w:rsidR="00692014" w:rsidRDefault="00E453AA">
      <w:pPr>
        <w:pStyle w:val="Prrafodelista"/>
        <w:numPr>
          <w:ilvl w:val="2"/>
          <w:numId w:val="23"/>
        </w:numPr>
        <w:tabs>
          <w:tab w:val="left" w:pos="1021"/>
          <w:tab w:val="left" w:pos="1022"/>
        </w:tabs>
        <w:spacing w:before="196"/>
        <w:ind w:right="275"/>
        <w:rPr>
          <w:sz w:val="24"/>
        </w:rPr>
      </w:pPr>
      <w:r>
        <w:rPr>
          <w:sz w:val="24"/>
        </w:rPr>
        <w:t>Los servicios de laboratorios y talleres se realizan en función de los medios disponibles en el</w:t>
      </w:r>
      <w:r>
        <w:rPr>
          <w:spacing w:val="-1"/>
          <w:sz w:val="24"/>
        </w:rPr>
        <w:t xml:space="preserve"> </w:t>
      </w:r>
      <w:r>
        <w:rPr>
          <w:sz w:val="24"/>
        </w:rPr>
        <w:t>instituto.</w:t>
      </w:r>
    </w:p>
    <w:p w14:paraId="28A1FEA1" w14:textId="77777777" w:rsidR="00692014" w:rsidRPr="00C32DD8" w:rsidRDefault="003B0F7C">
      <w:pPr>
        <w:pStyle w:val="Prrafodelista"/>
        <w:numPr>
          <w:ilvl w:val="2"/>
          <w:numId w:val="23"/>
        </w:numPr>
        <w:tabs>
          <w:tab w:val="left" w:pos="1021"/>
          <w:tab w:val="left" w:pos="1022"/>
        </w:tabs>
        <w:spacing w:before="201"/>
        <w:ind w:right="286"/>
        <w:rPr>
          <w:sz w:val="24"/>
        </w:rPr>
      </w:pPr>
      <w:r w:rsidRPr="00C32DD8">
        <w:rPr>
          <w:sz w:val="24"/>
        </w:rPr>
        <w:t>Los p</w:t>
      </w:r>
      <w:r w:rsidR="00E453AA" w:rsidRPr="00C32DD8">
        <w:rPr>
          <w:sz w:val="24"/>
        </w:rPr>
        <w:t xml:space="preserve">rocesos externos que afectan la realización del producto se encuentran definidos en el anexo </w:t>
      </w:r>
      <w:r w:rsidR="00C32DD8" w:rsidRPr="00C32DD8">
        <w:rPr>
          <w:sz w:val="24"/>
        </w:rPr>
        <w:t>11</w:t>
      </w:r>
      <w:r w:rsidR="00E453AA" w:rsidRPr="00C32DD8">
        <w:rPr>
          <w:sz w:val="24"/>
        </w:rPr>
        <w:t xml:space="preserve"> de este</w:t>
      </w:r>
      <w:r w:rsidR="00E453AA" w:rsidRPr="00C32DD8">
        <w:rPr>
          <w:spacing w:val="-4"/>
          <w:sz w:val="24"/>
        </w:rPr>
        <w:t xml:space="preserve"> </w:t>
      </w:r>
      <w:r w:rsidR="00E453AA" w:rsidRPr="00C32DD8">
        <w:rPr>
          <w:sz w:val="24"/>
        </w:rPr>
        <w:t>manual.</w:t>
      </w:r>
    </w:p>
    <w:p w14:paraId="69B23A55" w14:textId="77777777" w:rsidR="00692014" w:rsidRDefault="00692014">
      <w:pPr>
        <w:pStyle w:val="Textodecuerpo"/>
        <w:ind w:left="0"/>
        <w:rPr>
          <w:sz w:val="26"/>
        </w:rPr>
      </w:pPr>
    </w:p>
    <w:p w14:paraId="7574B288" w14:textId="77777777" w:rsidR="00692014" w:rsidRDefault="00E453AA">
      <w:pPr>
        <w:pStyle w:val="Ttulo1"/>
        <w:numPr>
          <w:ilvl w:val="0"/>
          <w:numId w:val="22"/>
        </w:numPr>
        <w:tabs>
          <w:tab w:val="left" w:pos="1009"/>
          <w:tab w:val="left" w:pos="1010"/>
        </w:tabs>
        <w:spacing w:before="179"/>
      </w:pPr>
      <w:bookmarkStart w:id="6" w:name="_bookmark6"/>
      <w:bookmarkEnd w:id="6"/>
      <w:r>
        <w:t>CONTEXTO DE LA</w:t>
      </w:r>
      <w:r>
        <w:rPr>
          <w:spacing w:val="-9"/>
        </w:rPr>
        <w:t xml:space="preserve"> </w:t>
      </w:r>
      <w:r>
        <w:t>ORGANIZACIÓN</w:t>
      </w:r>
    </w:p>
    <w:p w14:paraId="18F1FB94" w14:textId="77777777" w:rsidR="00692014" w:rsidRDefault="00692014">
      <w:pPr>
        <w:pStyle w:val="Textodecuerpo"/>
        <w:spacing w:before="10"/>
        <w:ind w:left="0"/>
        <w:rPr>
          <w:b/>
          <w:sz w:val="20"/>
        </w:rPr>
      </w:pPr>
    </w:p>
    <w:p w14:paraId="164D0D19" w14:textId="77777777" w:rsidR="00692014" w:rsidRDefault="00E453AA">
      <w:pPr>
        <w:pStyle w:val="Ttulo1"/>
        <w:numPr>
          <w:ilvl w:val="1"/>
          <w:numId w:val="22"/>
        </w:numPr>
        <w:tabs>
          <w:tab w:val="left" w:pos="1009"/>
          <w:tab w:val="left" w:pos="1010"/>
        </w:tabs>
      </w:pPr>
      <w:bookmarkStart w:id="7" w:name="_bookmark7"/>
      <w:bookmarkEnd w:id="7"/>
      <w:r>
        <w:t>Comprensión de la organización y de su</w:t>
      </w:r>
      <w:r>
        <w:rPr>
          <w:spacing w:val="-6"/>
        </w:rPr>
        <w:t xml:space="preserve"> </w:t>
      </w:r>
      <w:r>
        <w:t>contexto</w:t>
      </w:r>
    </w:p>
    <w:p w14:paraId="24FC31A1" w14:textId="77777777" w:rsidR="00692014" w:rsidRDefault="00E453AA">
      <w:pPr>
        <w:pStyle w:val="Textodecuerpo"/>
        <w:spacing w:before="163" w:line="276" w:lineRule="auto"/>
        <w:ind w:right="275"/>
        <w:jc w:val="both"/>
      </w:pPr>
      <w:r>
        <w:t xml:space="preserve">El Instituto Tecnológico de </w:t>
      </w:r>
      <w:r w:rsidR="00695001">
        <w:t>Cancún</w:t>
      </w:r>
      <w:r>
        <w:t xml:space="preserve"> determina cuestiones externas e internas mediante el Instructivo para </w:t>
      </w:r>
      <w:r w:rsidRPr="00A6129E">
        <w:t>Análisis de C</w:t>
      </w:r>
      <w:r w:rsidR="00D51532" w:rsidRPr="00A6129E">
        <w:t>ontexto de la Organización ITC</w:t>
      </w:r>
      <w:r w:rsidRPr="00A6129E">
        <w:t xml:space="preserve">-CA-IT-002, </w:t>
      </w:r>
      <w:r>
        <w:t>para lograr los resultados previstos del Sistema de Gestión de la</w:t>
      </w:r>
      <w:r>
        <w:rPr>
          <w:spacing w:val="-8"/>
        </w:rPr>
        <w:t xml:space="preserve"> </w:t>
      </w:r>
      <w:r>
        <w:t>Calidad.</w:t>
      </w:r>
    </w:p>
    <w:p w14:paraId="7A08B424" w14:textId="77777777" w:rsidR="00692014" w:rsidRPr="00A6129E" w:rsidRDefault="00E453AA">
      <w:pPr>
        <w:pStyle w:val="Textodecuerpo"/>
        <w:spacing w:before="121" w:line="276" w:lineRule="auto"/>
        <w:ind w:right="277"/>
        <w:jc w:val="both"/>
        <w:rPr>
          <w:b/>
        </w:rPr>
      </w:pPr>
      <w:r>
        <w:t xml:space="preserve">Este Instituto realiza el seguimiento y la revisión de la información por lo menos una vez al año, a través de la revisión por la dirección, manteniendo los </w:t>
      </w:r>
      <w:r w:rsidRPr="00A6129E">
        <w:t>registros correspondientes (</w:t>
      </w:r>
      <w:r w:rsidR="00D51532" w:rsidRPr="00F00D0A">
        <w:t>ITC</w:t>
      </w:r>
      <w:r w:rsidRPr="00F00D0A">
        <w:t>-CA-PG-006 de 01-12)</w:t>
      </w:r>
    </w:p>
    <w:p w14:paraId="3AF3D44C" w14:textId="77777777" w:rsidR="00692014" w:rsidRDefault="00E453AA">
      <w:pPr>
        <w:pStyle w:val="Ttulo1"/>
        <w:numPr>
          <w:ilvl w:val="1"/>
          <w:numId w:val="22"/>
        </w:numPr>
        <w:tabs>
          <w:tab w:val="left" w:pos="1009"/>
          <w:tab w:val="left" w:pos="1010"/>
        </w:tabs>
        <w:spacing w:before="198"/>
      </w:pPr>
      <w:bookmarkStart w:id="8" w:name="_bookmark8"/>
      <w:bookmarkEnd w:id="8"/>
      <w:r>
        <w:t>Comprensión de las necesidades y expectativas de las partes</w:t>
      </w:r>
      <w:r>
        <w:rPr>
          <w:spacing w:val="-10"/>
        </w:rPr>
        <w:t xml:space="preserve"> </w:t>
      </w:r>
      <w:r>
        <w:t>interesadas</w:t>
      </w:r>
    </w:p>
    <w:p w14:paraId="37242DF8" w14:textId="77777777" w:rsidR="00692014" w:rsidRDefault="00E453AA">
      <w:pPr>
        <w:pStyle w:val="Textodecuerpo"/>
        <w:spacing w:before="163" w:line="276" w:lineRule="auto"/>
        <w:ind w:right="276"/>
      </w:pPr>
      <w:r>
        <w:t xml:space="preserve">El Instituto Tecnológico de </w:t>
      </w:r>
      <w:r w:rsidR="00695001">
        <w:t>Cancún</w:t>
      </w:r>
      <w:r w:rsidR="00D51532">
        <w:t xml:space="preserve"> determina en el </w:t>
      </w:r>
      <w:r w:rsidR="004521BA" w:rsidRPr="00A6129E">
        <w:t>Anexo 10</w:t>
      </w:r>
    </w:p>
    <w:p w14:paraId="02044C14" w14:textId="77777777" w:rsidR="00692014" w:rsidRDefault="00E453AA">
      <w:pPr>
        <w:pStyle w:val="Prrafodelista"/>
        <w:numPr>
          <w:ilvl w:val="0"/>
          <w:numId w:val="21"/>
        </w:numPr>
        <w:tabs>
          <w:tab w:val="left" w:pos="583"/>
        </w:tabs>
        <w:spacing w:before="121"/>
        <w:ind w:hanging="280"/>
        <w:jc w:val="both"/>
        <w:rPr>
          <w:sz w:val="24"/>
        </w:rPr>
      </w:pPr>
      <w:r>
        <w:rPr>
          <w:sz w:val="24"/>
        </w:rPr>
        <w:t>Las partes interesadas que son pertinentes al sistema de gestión de la</w:t>
      </w:r>
      <w:r>
        <w:rPr>
          <w:spacing w:val="-17"/>
          <w:sz w:val="24"/>
        </w:rPr>
        <w:t xml:space="preserve"> </w:t>
      </w:r>
      <w:r>
        <w:rPr>
          <w:sz w:val="24"/>
        </w:rPr>
        <w:t>calidad.</w:t>
      </w:r>
    </w:p>
    <w:p w14:paraId="79E74B97" w14:textId="77777777" w:rsidR="00692014" w:rsidRDefault="00692014">
      <w:pPr>
        <w:jc w:val="both"/>
        <w:rPr>
          <w:sz w:val="24"/>
        </w:rPr>
        <w:sectPr w:rsidR="00692014">
          <w:pgSz w:w="12240" w:h="15840"/>
          <w:pgMar w:top="2500" w:right="760" w:bottom="1300" w:left="1400" w:header="722" w:footer="1106" w:gutter="0"/>
          <w:cols w:space="720"/>
        </w:sectPr>
      </w:pPr>
    </w:p>
    <w:p w14:paraId="394BE621" w14:textId="77777777" w:rsidR="00692014" w:rsidRDefault="00692014">
      <w:pPr>
        <w:pStyle w:val="Textodecuerpo"/>
        <w:ind w:left="0"/>
        <w:rPr>
          <w:sz w:val="17"/>
        </w:rPr>
      </w:pPr>
    </w:p>
    <w:p w14:paraId="2FC85DBA" w14:textId="77777777" w:rsidR="00692014" w:rsidRDefault="00E453AA">
      <w:pPr>
        <w:pStyle w:val="Prrafodelista"/>
        <w:numPr>
          <w:ilvl w:val="0"/>
          <w:numId w:val="21"/>
        </w:numPr>
        <w:tabs>
          <w:tab w:val="left" w:pos="583"/>
        </w:tabs>
        <w:spacing w:before="93" w:line="276" w:lineRule="auto"/>
        <w:ind w:left="302" w:right="279" w:firstLine="0"/>
        <w:rPr>
          <w:sz w:val="24"/>
        </w:rPr>
      </w:pPr>
      <w:r>
        <w:rPr>
          <w:sz w:val="24"/>
        </w:rPr>
        <w:t>Los requisitos pertinentes de estas partes interesadas para el sistema de gestión de la calidad.</w:t>
      </w:r>
    </w:p>
    <w:p w14:paraId="34C064F7" w14:textId="77777777" w:rsidR="00692014" w:rsidRDefault="00692014">
      <w:pPr>
        <w:pStyle w:val="Textodecuerpo"/>
        <w:ind w:left="0"/>
        <w:rPr>
          <w:sz w:val="26"/>
        </w:rPr>
      </w:pPr>
    </w:p>
    <w:p w14:paraId="53EE1AA4" w14:textId="77777777" w:rsidR="00692014" w:rsidRDefault="00692014">
      <w:pPr>
        <w:pStyle w:val="Textodecuerpo"/>
        <w:spacing w:before="4"/>
        <w:ind w:left="0"/>
        <w:rPr>
          <w:sz w:val="29"/>
        </w:rPr>
      </w:pPr>
    </w:p>
    <w:p w14:paraId="7080E748" w14:textId="77777777" w:rsidR="00692014" w:rsidRDefault="00E453AA">
      <w:pPr>
        <w:pStyle w:val="Ttulo1"/>
        <w:numPr>
          <w:ilvl w:val="1"/>
          <w:numId w:val="22"/>
        </w:numPr>
        <w:tabs>
          <w:tab w:val="left" w:pos="1009"/>
          <w:tab w:val="left" w:pos="1010"/>
        </w:tabs>
        <w:spacing w:before="1"/>
      </w:pPr>
      <w:bookmarkStart w:id="9" w:name="_bookmark9"/>
      <w:bookmarkEnd w:id="9"/>
      <w:r>
        <w:t>Determinación del alcance del sistema de gestión de la</w:t>
      </w:r>
      <w:r>
        <w:rPr>
          <w:spacing w:val="-16"/>
        </w:rPr>
        <w:t xml:space="preserve"> </w:t>
      </w:r>
      <w:r>
        <w:t>calidad</w:t>
      </w:r>
    </w:p>
    <w:p w14:paraId="1C35AFF7" w14:textId="77777777" w:rsidR="00692014" w:rsidRDefault="00E453AA">
      <w:pPr>
        <w:pStyle w:val="Textodecuerpo"/>
        <w:spacing w:before="158"/>
        <w:ind w:right="275"/>
        <w:jc w:val="both"/>
      </w:pPr>
      <w:r>
        <w:t>Por las características de este Instituto, para e</w:t>
      </w:r>
      <w:r w:rsidR="00C5467E">
        <w:t>l SGC se define como cliente a la(el)</w:t>
      </w:r>
      <w:r w:rsidRPr="002626D5">
        <w:t>Estudiante</w:t>
      </w:r>
      <w:r>
        <w:t xml:space="preserve"> y como producto al Servicio Educativo, el cual consiste </w:t>
      </w:r>
      <w:r>
        <w:rPr>
          <w:spacing w:val="2"/>
        </w:rPr>
        <w:t xml:space="preserve">en: </w:t>
      </w:r>
      <w:r>
        <w:t>“La prestación de los servicios que la institución ofrece para dar cumplimiento a los requisitos del cliente”, siendo estos componentes del servicio educativo, como son: Formación profesional, (cumplimiento de Planes y Programas de Estudio), Práctica docente (relación Estudiante-Docente en el aula), Atención en ventanilla (servicios escolares, recursos financieros), Servicios estudiantiles, Servicios de apoyo (centro de información, talleres y laboratorios).</w:t>
      </w:r>
    </w:p>
    <w:p w14:paraId="52AC657B" w14:textId="77777777" w:rsidR="00692014" w:rsidRDefault="00E453AA">
      <w:pPr>
        <w:spacing w:before="202"/>
        <w:ind w:left="1010" w:right="1977"/>
        <w:jc w:val="both"/>
        <w:rPr>
          <w:sz w:val="24"/>
        </w:rPr>
      </w:pPr>
      <w:r>
        <w:rPr>
          <w:b/>
          <w:sz w:val="24"/>
        </w:rPr>
        <w:t>El Alcance del Sistema de Gestión de la Calidad</w:t>
      </w:r>
      <w:r>
        <w:rPr>
          <w:sz w:val="24"/>
        </w:rPr>
        <w:t xml:space="preserve">, </w:t>
      </w:r>
      <w:r>
        <w:rPr>
          <w:b/>
          <w:sz w:val="24"/>
        </w:rPr>
        <w:t xml:space="preserve">es el </w:t>
      </w:r>
      <w:r>
        <w:rPr>
          <w:b/>
          <w:i/>
          <w:sz w:val="24"/>
        </w:rPr>
        <w:t>Proceso Educativo; el cual comprende desde la inscripción hasta la entrega del Título y Cédula Profesional de licenciatura</w:t>
      </w:r>
      <w:r>
        <w:rPr>
          <w:sz w:val="24"/>
        </w:rPr>
        <w:t>.</w:t>
      </w:r>
    </w:p>
    <w:p w14:paraId="3ABDF5DA" w14:textId="77777777" w:rsidR="00692014" w:rsidRDefault="00E453AA">
      <w:pPr>
        <w:pStyle w:val="Textodecuerpo"/>
        <w:spacing w:before="202"/>
        <w:jc w:val="both"/>
      </w:pPr>
      <w:r>
        <w:t>El Proceso Educativo está constituido por cinco procesos estratégicos, los cuales son:</w:t>
      </w:r>
    </w:p>
    <w:p w14:paraId="248D81B1" w14:textId="77777777" w:rsidR="00692014" w:rsidRDefault="00E453AA">
      <w:pPr>
        <w:pStyle w:val="Prrafodelista"/>
        <w:numPr>
          <w:ilvl w:val="2"/>
          <w:numId w:val="22"/>
        </w:numPr>
        <w:tabs>
          <w:tab w:val="left" w:pos="1021"/>
          <w:tab w:val="left" w:pos="1022"/>
        </w:tabs>
        <w:spacing w:before="200"/>
        <w:rPr>
          <w:sz w:val="24"/>
        </w:rPr>
      </w:pPr>
      <w:r>
        <w:rPr>
          <w:sz w:val="24"/>
        </w:rPr>
        <w:t>Académico</w:t>
      </w:r>
    </w:p>
    <w:p w14:paraId="63B52071" w14:textId="77777777" w:rsidR="00692014" w:rsidRDefault="00E453AA">
      <w:pPr>
        <w:pStyle w:val="Prrafodelista"/>
        <w:numPr>
          <w:ilvl w:val="2"/>
          <w:numId w:val="22"/>
        </w:numPr>
        <w:tabs>
          <w:tab w:val="left" w:pos="1021"/>
          <w:tab w:val="left" w:pos="1022"/>
        </w:tabs>
        <w:spacing w:before="198"/>
        <w:rPr>
          <w:sz w:val="24"/>
        </w:rPr>
      </w:pPr>
      <w:r>
        <w:rPr>
          <w:sz w:val="24"/>
        </w:rPr>
        <w:t>Planeación</w:t>
      </w:r>
    </w:p>
    <w:p w14:paraId="36AA7148" w14:textId="77777777" w:rsidR="00692014" w:rsidRDefault="00E453AA">
      <w:pPr>
        <w:pStyle w:val="Prrafodelista"/>
        <w:numPr>
          <w:ilvl w:val="2"/>
          <w:numId w:val="22"/>
        </w:numPr>
        <w:tabs>
          <w:tab w:val="left" w:pos="1021"/>
          <w:tab w:val="left" w:pos="1022"/>
        </w:tabs>
        <w:spacing w:before="198"/>
        <w:rPr>
          <w:sz w:val="24"/>
        </w:rPr>
      </w:pPr>
      <w:r>
        <w:rPr>
          <w:sz w:val="24"/>
        </w:rPr>
        <w:t>Vinculación</w:t>
      </w:r>
    </w:p>
    <w:p w14:paraId="43C8B604" w14:textId="77777777" w:rsidR="00692014" w:rsidRDefault="00E453AA">
      <w:pPr>
        <w:pStyle w:val="Prrafodelista"/>
        <w:numPr>
          <w:ilvl w:val="2"/>
          <w:numId w:val="22"/>
        </w:numPr>
        <w:tabs>
          <w:tab w:val="left" w:pos="1021"/>
          <w:tab w:val="left" w:pos="1022"/>
        </w:tabs>
        <w:spacing w:before="198"/>
        <w:rPr>
          <w:sz w:val="24"/>
        </w:rPr>
      </w:pPr>
      <w:r>
        <w:rPr>
          <w:sz w:val="24"/>
        </w:rPr>
        <w:t>Administración de</w:t>
      </w:r>
      <w:r>
        <w:rPr>
          <w:spacing w:val="-3"/>
          <w:sz w:val="24"/>
        </w:rPr>
        <w:t xml:space="preserve"> </w:t>
      </w:r>
      <w:r>
        <w:rPr>
          <w:sz w:val="24"/>
        </w:rPr>
        <w:t>Recursos</w:t>
      </w:r>
    </w:p>
    <w:p w14:paraId="05FB8FA6" w14:textId="77777777" w:rsidR="00692014" w:rsidRDefault="00E453AA">
      <w:pPr>
        <w:pStyle w:val="Prrafodelista"/>
        <w:numPr>
          <w:ilvl w:val="2"/>
          <w:numId w:val="22"/>
        </w:numPr>
        <w:tabs>
          <w:tab w:val="left" w:pos="1021"/>
          <w:tab w:val="left" w:pos="1022"/>
        </w:tabs>
        <w:spacing w:before="201"/>
        <w:rPr>
          <w:sz w:val="24"/>
        </w:rPr>
      </w:pPr>
      <w:r>
        <w:rPr>
          <w:sz w:val="24"/>
        </w:rPr>
        <w:t>Calidad</w:t>
      </w:r>
    </w:p>
    <w:p w14:paraId="1EC27EC4" w14:textId="77777777" w:rsidR="00692014" w:rsidRDefault="00E453AA">
      <w:pPr>
        <w:pStyle w:val="Textodecuerpo"/>
        <w:spacing w:before="197"/>
        <w:jc w:val="both"/>
      </w:pPr>
      <w:r>
        <w:t>La interrelación se muestra en el Mapa de Procesos (</w:t>
      </w:r>
      <w:r w:rsidRPr="002626D5">
        <w:t>Anexo 4)</w:t>
      </w:r>
      <w:r>
        <w:t xml:space="preserve"> del presente Manual.</w:t>
      </w:r>
    </w:p>
    <w:p w14:paraId="2685E62B" w14:textId="77777777" w:rsidR="00692014" w:rsidRDefault="00692014">
      <w:pPr>
        <w:pStyle w:val="Textodecuerpo"/>
        <w:spacing w:before="10"/>
        <w:ind w:left="0"/>
        <w:rPr>
          <w:sz w:val="20"/>
        </w:rPr>
      </w:pPr>
    </w:p>
    <w:p w14:paraId="79DBC59A" w14:textId="77777777" w:rsidR="00692014" w:rsidRDefault="00E453AA">
      <w:pPr>
        <w:pStyle w:val="Ttulo1"/>
        <w:numPr>
          <w:ilvl w:val="1"/>
          <w:numId w:val="22"/>
        </w:numPr>
        <w:tabs>
          <w:tab w:val="left" w:pos="1010"/>
        </w:tabs>
        <w:spacing w:before="1"/>
        <w:jc w:val="both"/>
      </w:pPr>
      <w:bookmarkStart w:id="10" w:name="_bookmark10"/>
      <w:bookmarkEnd w:id="10"/>
      <w:r>
        <w:t>Sistema de gestión de la calidad y sus</w:t>
      </w:r>
      <w:r>
        <w:rPr>
          <w:spacing w:val="-8"/>
        </w:rPr>
        <w:t xml:space="preserve"> </w:t>
      </w:r>
      <w:r>
        <w:t>procesos</w:t>
      </w:r>
    </w:p>
    <w:p w14:paraId="7F3897CF" w14:textId="77777777" w:rsidR="00692014" w:rsidRDefault="00E453AA">
      <w:pPr>
        <w:pStyle w:val="Textodecuerpo"/>
        <w:spacing w:before="158"/>
        <w:ind w:right="276"/>
        <w:jc w:val="both"/>
      </w:pPr>
      <w:r>
        <w:t>El I</w:t>
      </w:r>
      <w:r w:rsidR="00695001">
        <w:t>nstituto Tecnológico de Cancún</w:t>
      </w:r>
      <w:r>
        <w:t xml:space="preserve"> establece, implementa, mantiene y mejora un Sistema de Gestión de la Calidad de acuerdo con los requisitos de la Norma ISO 9001:2015 y su equivalente nacional NMX-CC-9001-IMNC-2015</w:t>
      </w:r>
    </w:p>
    <w:p w14:paraId="3924CB92" w14:textId="77777777" w:rsidR="00692014" w:rsidRDefault="00E453AA">
      <w:pPr>
        <w:pStyle w:val="Textodecuerpo"/>
        <w:spacing w:before="120"/>
      </w:pPr>
      <w:r>
        <w:t>Este Instituto en su Sistema de Gestión de la</w:t>
      </w:r>
      <w:r>
        <w:rPr>
          <w:spacing w:val="-17"/>
        </w:rPr>
        <w:t xml:space="preserve"> </w:t>
      </w:r>
      <w:r>
        <w:t>Calidad:</w:t>
      </w:r>
    </w:p>
    <w:p w14:paraId="53A2851E" w14:textId="77777777" w:rsidR="00692014" w:rsidRPr="00A6129E" w:rsidRDefault="00E453AA">
      <w:pPr>
        <w:pStyle w:val="Prrafodelista"/>
        <w:numPr>
          <w:ilvl w:val="0"/>
          <w:numId w:val="20"/>
        </w:numPr>
        <w:tabs>
          <w:tab w:val="left" w:pos="662"/>
        </w:tabs>
        <w:spacing w:before="120"/>
        <w:ind w:right="277"/>
        <w:jc w:val="both"/>
        <w:rPr>
          <w:sz w:val="24"/>
        </w:rPr>
      </w:pPr>
      <w:r>
        <w:rPr>
          <w:sz w:val="24"/>
        </w:rPr>
        <w:t xml:space="preserve">Identifica los procesos necesarios para el Sistema de Gestión de la Calidad y su aplicación, la cual se describe en el apartado 1.2 del presente Manual y en particular en el </w:t>
      </w:r>
      <w:r w:rsidRPr="00A6129E">
        <w:rPr>
          <w:sz w:val="24"/>
        </w:rPr>
        <w:t>Mapa de Procesos (Anexo</w:t>
      </w:r>
      <w:r w:rsidRPr="00A6129E">
        <w:rPr>
          <w:spacing w:val="-5"/>
          <w:sz w:val="24"/>
        </w:rPr>
        <w:t xml:space="preserve"> </w:t>
      </w:r>
      <w:r w:rsidR="00E76D12" w:rsidRPr="00A6129E">
        <w:rPr>
          <w:sz w:val="24"/>
        </w:rPr>
        <w:t>6</w:t>
      </w:r>
      <w:r w:rsidRPr="00A6129E">
        <w:rPr>
          <w:sz w:val="24"/>
        </w:rPr>
        <w:t>).</w:t>
      </w:r>
    </w:p>
    <w:p w14:paraId="1CD9AB04" w14:textId="77777777" w:rsidR="00692014" w:rsidRDefault="00692014">
      <w:pPr>
        <w:jc w:val="both"/>
        <w:rPr>
          <w:sz w:val="24"/>
        </w:rPr>
        <w:sectPr w:rsidR="00692014">
          <w:pgSz w:w="12240" w:h="15840"/>
          <w:pgMar w:top="2500" w:right="760" w:bottom="1300" w:left="1400" w:header="722" w:footer="1106" w:gutter="0"/>
          <w:cols w:space="720"/>
        </w:sectPr>
      </w:pPr>
    </w:p>
    <w:p w14:paraId="65826722" w14:textId="77777777" w:rsidR="00692014" w:rsidRDefault="00692014">
      <w:pPr>
        <w:pStyle w:val="Textodecuerpo"/>
        <w:spacing w:before="4"/>
        <w:ind w:left="0"/>
        <w:rPr>
          <w:sz w:val="14"/>
        </w:rPr>
      </w:pPr>
    </w:p>
    <w:p w14:paraId="56BB6369" w14:textId="77777777" w:rsidR="00692014" w:rsidRDefault="00E453AA">
      <w:pPr>
        <w:pStyle w:val="Prrafodelista"/>
        <w:numPr>
          <w:ilvl w:val="0"/>
          <w:numId w:val="20"/>
        </w:numPr>
        <w:tabs>
          <w:tab w:val="left" w:pos="662"/>
        </w:tabs>
        <w:spacing w:before="92"/>
        <w:ind w:right="279"/>
        <w:jc w:val="both"/>
        <w:rPr>
          <w:sz w:val="24"/>
        </w:rPr>
      </w:pPr>
      <w:r>
        <w:rPr>
          <w:sz w:val="24"/>
        </w:rPr>
        <w:t xml:space="preserve">La secuencia e interacción de los procesos establecidos queda determinada por la naturaleza de la prestación del Servicio Educativo y se muestra en el </w:t>
      </w:r>
      <w:r w:rsidRPr="00A6129E">
        <w:rPr>
          <w:sz w:val="24"/>
        </w:rPr>
        <w:t>Mapa de Procesos (</w:t>
      </w:r>
      <w:r w:rsidR="00E76D12" w:rsidRPr="00A6129E">
        <w:rPr>
          <w:sz w:val="24"/>
        </w:rPr>
        <w:t>Anexo 6</w:t>
      </w:r>
      <w:r w:rsidRPr="00A6129E">
        <w:rPr>
          <w:sz w:val="24"/>
        </w:rPr>
        <w:t>)</w:t>
      </w:r>
      <w:r>
        <w:rPr>
          <w:sz w:val="24"/>
        </w:rPr>
        <w:t xml:space="preserve"> en donde a través de flechas de uno o dos sentidos las salidas de un proceso se convierten en entradas de otros. En un enfoque de sistemas, se integran los cinco procesos estratégicos en uno sólo denominado Proceso Educativo, el cual tiene como entra</w:t>
      </w:r>
      <w:r w:rsidR="00C5467E">
        <w:rPr>
          <w:sz w:val="24"/>
        </w:rPr>
        <w:t>da</w:t>
      </w:r>
      <w:r w:rsidR="00D72F71">
        <w:rPr>
          <w:sz w:val="24"/>
        </w:rPr>
        <w:t xml:space="preserve"> los requisitos de la (el</w:t>
      </w:r>
      <w:r w:rsidR="00C5467E">
        <w:rPr>
          <w:sz w:val="24"/>
        </w:rPr>
        <w:t>) estudiante</w:t>
      </w:r>
      <w:r>
        <w:rPr>
          <w:sz w:val="24"/>
        </w:rPr>
        <w:t xml:space="preserve"> y las consideraciones identificadas de las partes interesadas y como salida el Servicio</w:t>
      </w:r>
      <w:r>
        <w:rPr>
          <w:spacing w:val="-11"/>
          <w:sz w:val="24"/>
        </w:rPr>
        <w:t xml:space="preserve"> </w:t>
      </w:r>
      <w:r>
        <w:rPr>
          <w:sz w:val="24"/>
        </w:rPr>
        <w:t>educativo.</w:t>
      </w:r>
    </w:p>
    <w:p w14:paraId="6DE187BC" w14:textId="77777777" w:rsidR="00692014" w:rsidRPr="00A6129E" w:rsidRDefault="00E453AA">
      <w:pPr>
        <w:pStyle w:val="Prrafodelista"/>
        <w:numPr>
          <w:ilvl w:val="0"/>
          <w:numId w:val="20"/>
        </w:numPr>
        <w:tabs>
          <w:tab w:val="left" w:pos="662"/>
        </w:tabs>
        <w:spacing w:before="121"/>
        <w:ind w:right="277"/>
        <w:jc w:val="both"/>
        <w:rPr>
          <w:sz w:val="24"/>
        </w:rPr>
      </w:pPr>
      <w:r>
        <w:rPr>
          <w:sz w:val="24"/>
        </w:rPr>
        <w:t xml:space="preserve">Establece como criterio para medir la eficacia de sus procesos: el cumplimiento de los indicadores establecidos para cada uno de ellos en el </w:t>
      </w:r>
      <w:r w:rsidRPr="00A6129E">
        <w:rPr>
          <w:sz w:val="24"/>
        </w:rPr>
        <w:t>Plan Rector de Calidad (Anexo</w:t>
      </w:r>
      <w:r w:rsidRPr="00A6129E">
        <w:rPr>
          <w:spacing w:val="-1"/>
          <w:sz w:val="24"/>
        </w:rPr>
        <w:t xml:space="preserve"> </w:t>
      </w:r>
      <w:r w:rsidR="00E76D12" w:rsidRPr="00A6129E">
        <w:rPr>
          <w:sz w:val="24"/>
        </w:rPr>
        <w:t>4</w:t>
      </w:r>
      <w:r w:rsidRPr="00A6129E">
        <w:rPr>
          <w:sz w:val="24"/>
        </w:rPr>
        <w:t>).</w:t>
      </w:r>
    </w:p>
    <w:p w14:paraId="00213A47" w14:textId="77777777" w:rsidR="00692014" w:rsidRDefault="00E453AA">
      <w:pPr>
        <w:pStyle w:val="Prrafodelista"/>
        <w:numPr>
          <w:ilvl w:val="0"/>
          <w:numId w:val="20"/>
        </w:numPr>
        <w:tabs>
          <w:tab w:val="left" w:pos="662"/>
        </w:tabs>
        <w:spacing w:before="120"/>
        <w:ind w:right="276"/>
        <w:jc w:val="both"/>
        <w:rPr>
          <w:sz w:val="24"/>
        </w:rPr>
      </w:pPr>
      <w:r>
        <w:rPr>
          <w:sz w:val="24"/>
        </w:rPr>
        <w:t>Asegura la disponibilidad de recursos e información necesarios para apoyar la operación y seguimiento de sus procesos mediante la Captación de Ingresos y su asignación a través del Programa Operativo Anual (POA); así mismo dispone de la información necesaria para cumplir con los puntos</w:t>
      </w:r>
      <w:r>
        <w:rPr>
          <w:spacing w:val="-11"/>
          <w:sz w:val="24"/>
        </w:rPr>
        <w:t xml:space="preserve"> </w:t>
      </w:r>
      <w:r>
        <w:rPr>
          <w:sz w:val="24"/>
        </w:rPr>
        <w:t>anteriores.</w:t>
      </w:r>
    </w:p>
    <w:p w14:paraId="15C55664" w14:textId="77777777" w:rsidR="00692014" w:rsidRDefault="00E453AA">
      <w:pPr>
        <w:pStyle w:val="Prrafodelista"/>
        <w:numPr>
          <w:ilvl w:val="0"/>
          <w:numId w:val="20"/>
        </w:numPr>
        <w:tabs>
          <w:tab w:val="left" w:pos="662"/>
        </w:tabs>
        <w:spacing w:before="120"/>
        <w:ind w:right="280"/>
        <w:jc w:val="both"/>
        <w:rPr>
          <w:sz w:val="24"/>
        </w:rPr>
      </w:pPr>
      <w:r>
        <w:rPr>
          <w:sz w:val="24"/>
        </w:rPr>
        <w:t>Realiza el seguimiento, la medición, el análisis y la mejora de sus procesos mediante la aplicación del Plan Rector de</w:t>
      </w:r>
      <w:r>
        <w:rPr>
          <w:spacing w:val="-5"/>
          <w:sz w:val="24"/>
        </w:rPr>
        <w:t xml:space="preserve"> </w:t>
      </w:r>
      <w:r>
        <w:rPr>
          <w:sz w:val="24"/>
        </w:rPr>
        <w:t>Calidad,</w:t>
      </w:r>
    </w:p>
    <w:p w14:paraId="4E8FEE54" w14:textId="77777777" w:rsidR="00692014" w:rsidRDefault="00E453AA">
      <w:pPr>
        <w:pStyle w:val="Prrafodelista"/>
        <w:numPr>
          <w:ilvl w:val="0"/>
          <w:numId w:val="20"/>
        </w:numPr>
        <w:tabs>
          <w:tab w:val="left" w:pos="662"/>
        </w:tabs>
        <w:spacing w:before="120"/>
        <w:ind w:right="286"/>
        <w:jc w:val="both"/>
        <w:rPr>
          <w:sz w:val="24"/>
        </w:rPr>
      </w:pPr>
      <w:r>
        <w:rPr>
          <w:sz w:val="24"/>
        </w:rPr>
        <w:t>Aborda los riesgos y oportunidades mediante el Procedimiento de Gestión del Riesgo.</w:t>
      </w:r>
    </w:p>
    <w:p w14:paraId="02B6F6F9" w14:textId="77777777" w:rsidR="00692014" w:rsidRDefault="00E453AA">
      <w:pPr>
        <w:pStyle w:val="Prrafodelista"/>
        <w:numPr>
          <w:ilvl w:val="0"/>
          <w:numId w:val="20"/>
        </w:numPr>
        <w:tabs>
          <w:tab w:val="left" w:pos="662"/>
        </w:tabs>
        <w:spacing w:before="120"/>
        <w:ind w:right="277"/>
        <w:jc w:val="both"/>
        <w:rPr>
          <w:sz w:val="24"/>
        </w:rPr>
      </w:pPr>
      <w:r>
        <w:rPr>
          <w:sz w:val="24"/>
        </w:rPr>
        <w:t>Implementa las acciones necesarias para alcanzar los resultados planificados, los cuales están contenidos en el Programa Institucional Anual (PIA) y la aplicación de los procedimientos operativos en cada uno de los procesos; la mejora continua de estos procesos se realiza a través de la Revisión por la</w:t>
      </w:r>
      <w:r>
        <w:rPr>
          <w:spacing w:val="-3"/>
          <w:sz w:val="24"/>
        </w:rPr>
        <w:t xml:space="preserve"> </w:t>
      </w:r>
      <w:r>
        <w:rPr>
          <w:sz w:val="24"/>
        </w:rPr>
        <w:t>Dirección.</w:t>
      </w:r>
    </w:p>
    <w:p w14:paraId="402D6E12" w14:textId="77777777" w:rsidR="00692014" w:rsidRDefault="00E453AA">
      <w:pPr>
        <w:pStyle w:val="Prrafodelista"/>
        <w:numPr>
          <w:ilvl w:val="0"/>
          <w:numId w:val="20"/>
        </w:numPr>
        <w:tabs>
          <w:tab w:val="left" w:pos="662"/>
        </w:tabs>
        <w:spacing w:before="121"/>
        <w:ind w:right="276"/>
        <w:jc w:val="both"/>
        <w:rPr>
          <w:sz w:val="24"/>
        </w:rPr>
      </w:pPr>
      <w:r>
        <w:rPr>
          <w:sz w:val="24"/>
        </w:rPr>
        <w:t xml:space="preserve">Evalúa la Eficacia en el cumplimiento de las características de calidad del servicio educativo a través del </w:t>
      </w:r>
      <w:r w:rsidRPr="00A6129E">
        <w:rPr>
          <w:sz w:val="24"/>
        </w:rPr>
        <w:t>Plan de Calidad (</w:t>
      </w:r>
      <w:r w:rsidR="00E76D12" w:rsidRPr="00A6129E">
        <w:rPr>
          <w:sz w:val="24"/>
        </w:rPr>
        <w:t>Anexo 5</w:t>
      </w:r>
      <w:r w:rsidRPr="00A6129E">
        <w:rPr>
          <w:sz w:val="24"/>
        </w:rPr>
        <w:t xml:space="preserve">), </w:t>
      </w:r>
      <w:r>
        <w:rPr>
          <w:sz w:val="24"/>
        </w:rPr>
        <w:t>donde se define también lo que se tendría que hacer en caso de incumplimiento de alguna de las características de calidad</w:t>
      </w:r>
      <w:r>
        <w:rPr>
          <w:spacing w:val="-3"/>
          <w:sz w:val="24"/>
        </w:rPr>
        <w:t xml:space="preserve"> </w:t>
      </w:r>
      <w:r>
        <w:rPr>
          <w:sz w:val="24"/>
        </w:rPr>
        <w:t>definidas.</w:t>
      </w:r>
    </w:p>
    <w:p w14:paraId="29E48A8D" w14:textId="77777777" w:rsidR="00692014" w:rsidRDefault="00692014">
      <w:pPr>
        <w:pStyle w:val="Textodecuerpo"/>
        <w:ind w:left="0"/>
        <w:rPr>
          <w:sz w:val="26"/>
        </w:rPr>
      </w:pPr>
    </w:p>
    <w:p w14:paraId="3FA3FDD1" w14:textId="77777777" w:rsidR="00692014" w:rsidRDefault="00E453AA">
      <w:pPr>
        <w:pStyle w:val="Ttulo1"/>
        <w:numPr>
          <w:ilvl w:val="0"/>
          <w:numId w:val="22"/>
        </w:numPr>
        <w:tabs>
          <w:tab w:val="left" w:pos="1009"/>
          <w:tab w:val="left" w:pos="1010"/>
        </w:tabs>
        <w:spacing w:before="181"/>
      </w:pPr>
      <w:bookmarkStart w:id="11" w:name="_bookmark11"/>
      <w:bookmarkEnd w:id="11"/>
      <w:r>
        <w:t>LIDERAZGO</w:t>
      </w:r>
    </w:p>
    <w:p w14:paraId="114D166B" w14:textId="77777777" w:rsidR="00692014" w:rsidRDefault="00E453AA">
      <w:pPr>
        <w:pStyle w:val="Ttulo1"/>
        <w:numPr>
          <w:ilvl w:val="1"/>
          <w:numId w:val="22"/>
        </w:numPr>
        <w:tabs>
          <w:tab w:val="left" w:pos="1009"/>
          <w:tab w:val="left" w:pos="1010"/>
        </w:tabs>
        <w:spacing w:before="202"/>
      </w:pPr>
      <w:bookmarkStart w:id="12" w:name="_bookmark12"/>
      <w:bookmarkEnd w:id="12"/>
      <w:r>
        <w:t>Liderazgo y</w:t>
      </w:r>
      <w:r>
        <w:rPr>
          <w:spacing w:val="-5"/>
        </w:rPr>
        <w:t xml:space="preserve"> </w:t>
      </w:r>
      <w:r>
        <w:t>compromiso</w:t>
      </w:r>
    </w:p>
    <w:p w14:paraId="5561B207" w14:textId="77777777" w:rsidR="00692014" w:rsidRDefault="00E453AA">
      <w:pPr>
        <w:pStyle w:val="Ttulo1"/>
        <w:numPr>
          <w:ilvl w:val="2"/>
          <w:numId w:val="19"/>
        </w:numPr>
        <w:tabs>
          <w:tab w:val="left" w:pos="1010"/>
        </w:tabs>
        <w:spacing w:before="199"/>
      </w:pPr>
      <w:bookmarkStart w:id="13" w:name="_bookmark13"/>
      <w:bookmarkEnd w:id="13"/>
      <w:r>
        <w:t>Generalidades</w:t>
      </w:r>
    </w:p>
    <w:p w14:paraId="1FF7A85C" w14:textId="77777777" w:rsidR="00692014" w:rsidRDefault="00E453AA">
      <w:pPr>
        <w:pStyle w:val="Textodecuerpo"/>
        <w:spacing w:before="161"/>
        <w:ind w:right="280"/>
        <w:jc w:val="both"/>
      </w:pPr>
      <w:r>
        <w:t>La ALTA DIRECCIÓN de este Instituto proporciona liderazgo y compromiso con el desarrollo e implementación del SGC, así como la mejora continua de su eficacia, con las siguientes</w:t>
      </w:r>
      <w:r>
        <w:rPr>
          <w:spacing w:val="-3"/>
        </w:rPr>
        <w:t xml:space="preserve"> </w:t>
      </w:r>
      <w:r>
        <w:t>acciones:</w:t>
      </w:r>
    </w:p>
    <w:p w14:paraId="7B02A7E3" w14:textId="77777777" w:rsidR="00692014" w:rsidRDefault="00E453AA">
      <w:pPr>
        <w:pStyle w:val="Prrafodelista"/>
        <w:numPr>
          <w:ilvl w:val="0"/>
          <w:numId w:val="18"/>
        </w:numPr>
        <w:tabs>
          <w:tab w:val="left" w:pos="1022"/>
        </w:tabs>
        <w:spacing w:before="202"/>
        <w:rPr>
          <w:sz w:val="24"/>
        </w:rPr>
      </w:pPr>
      <w:r>
        <w:rPr>
          <w:sz w:val="24"/>
        </w:rPr>
        <w:t>Asumiendo la rendición de cuentas de la eficacia del</w:t>
      </w:r>
      <w:r>
        <w:rPr>
          <w:spacing w:val="-7"/>
          <w:sz w:val="24"/>
        </w:rPr>
        <w:t xml:space="preserve"> </w:t>
      </w:r>
      <w:r>
        <w:rPr>
          <w:sz w:val="24"/>
        </w:rPr>
        <w:t>SGC.</w:t>
      </w:r>
    </w:p>
    <w:p w14:paraId="2FEFA0D5" w14:textId="77777777" w:rsidR="00692014" w:rsidRDefault="00692014">
      <w:pPr>
        <w:rPr>
          <w:sz w:val="24"/>
        </w:rPr>
        <w:sectPr w:rsidR="00692014">
          <w:headerReference w:type="default" r:id="rId11"/>
          <w:pgSz w:w="12240" w:h="15840"/>
          <w:pgMar w:top="720" w:right="760" w:bottom="1300" w:left="1400" w:header="522" w:footer="1106" w:gutter="0"/>
          <w:cols w:space="720"/>
        </w:sectPr>
      </w:pPr>
    </w:p>
    <w:p w14:paraId="16F9DE7A" w14:textId="77777777" w:rsidR="00692014" w:rsidRDefault="00692014">
      <w:pPr>
        <w:pStyle w:val="Textodecuerpo"/>
        <w:spacing w:before="4"/>
        <w:ind w:left="0"/>
        <w:rPr>
          <w:sz w:val="14"/>
        </w:rPr>
      </w:pPr>
    </w:p>
    <w:p w14:paraId="0AD8B2A9" w14:textId="77777777" w:rsidR="00692014" w:rsidRDefault="00E453AA">
      <w:pPr>
        <w:pStyle w:val="Prrafodelista"/>
        <w:numPr>
          <w:ilvl w:val="0"/>
          <w:numId w:val="18"/>
        </w:numPr>
        <w:tabs>
          <w:tab w:val="left" w:pos="1022"/>
        </w:tabs>
        <w:spacing w:before="92"/>
        <w:ind w:right="278"/>
        <w:jc w:val="both"/>
        <w:rPr>
          <w:sz w:val="24"/>
        </w:rPr>
      </w:pPr>
      <w:r>
        <w:rPr>
          <w:sz w:val="24"/>
        </w:rPr>
        <w:t>La Organización establece la Política de calidad (véase 5.2.1) y objetivos de calidad (véase 6.2), los cuales están alineados con el contexto y la dirección estratégica de la</w:t>
      </w:r>
      <w:r>
        <w:rPr>
          <w:spacing w:val="-3"/>
          <w:sz w:val="24"/>
        </w:rPr>
        <w:t xml:space="preserve"> </w:t>
      </w:r>
      <w:r>
        <w:rPr>
          <w:sz w:val="24"/>
        </w:rPr>
        <w:t>organización.</w:t>
      </w:r>
    </w:p>
    <w:p w14:paraId="364AA3AF" w14:textId="77777777" w:rsidR="00692014" w:rsidRDefault="00E453AA">
      <w:pPr>
        <w:pStyle w:val="Prrafodelista"/>
        <w:numPr>
          <w:ilvl w:val="0"/>
          <w:numId w:val="18"/>
        </w:numPr>
        <w:tabs>
          <w:tab w:val="left" w:pos="1022"/>
        </w:tabs>
        <w:spacing w:before="202"/>
        <w:rPr>
          <w:sz w:val="24"/>
        </w:rPr>
      </w:pPr>
      <w:r>
        <w:rPr>
          <w:sz w:val="24"/>
        </w:rPr>
        <w:t>Asegurando los requisitos del SGC en los procesos de la</w:t>
      </w:r>
      <w:r>
        <w:rPr>
          <w:spacing w:val="-5"/>
          <w:sz w:val="24"/>
        </w:rPr>
        <w:t xml:space="preserve"> </w:t>
      </w:r>
      <w:r>
        <w:rPr>
          <w:sz w:val="24"/>
        </w:rPr>
        <w:t>organización.</w:t>
      </w:r>
    </w:p>
    <w:p w14:paraId="68764371" w14:textId="77777777" w:rsidR="00692014" w:rsidRDefault="00E453AA">
      <w:pPr>
        <w:pStyle w:val="Prrafodelista"/>
        <w:numPr>
          <w:ilvl w:val="0"/>
          <w:numId w:val="18"/>
        </w:numPr>
        <w:tabs>
          <w:tab w:val="left" w:pos="1022"/>
        </w:tabs>
        <w:spacing w:before="199" w:line="242" w:lineRule="auto"/>
        <w:ind w:right="287"/>
        <w:jc w:val="both"/>
        <w:rPr>
          <w:sz w:val="24"/>
        </w:rPr>
      </w:pPr>
      <w:r>
        <w:rPr>
          <w:sz w:val="24"/>
        </w:rPr>
        <w:t>Promoviendo el uso del enfoque basado en procesos y el pensamiento basado en riesgos.</w:t>
      </w:r>
    </w:p>
    <w:p w14:paraId="1C064236" w14:textId="77777777" w:rsidR="00692014" w:rsidRDefault="00E453AA">
      <w:pPr>
        <w:pStyle w:val="Prrafodelista"/>
        <w:numPr>
          <w:ilvl w:val="0"/>
          <w:numId w:val="18"/>
        </w:numPr>
        <w:tabs>
          <w:tab w:val="left" w:pos="1022"/>
        </w:tabs>
        <w:spacing w:before="194" w:line="242" w:lineRule="auto"/>
        <w:ind w:right="284"/>
        <w:jc w:val="both"/>
        <w:rPr>
          <w:sz w:val="24"/>
        </w:rPr>
      </w:pPr>
      <w:r>
        <w:rPr>
          <w:sz w:val="24"/>
        </w:rPr>
        <w:t>Asegura la disponibilidad de recursos definidos en el Programa Operativo Anual (POA).</w:t>
      </w:r>
    </w:p>
    <w:p w14:paraId="3726C445" w14:textId="77777777" w:rsidR="00692014" w:rsidRDefault="00E453AA">
      <w:pPr>
        <w:pStyle w:val="Prrafodelista"/>
        <w:numPr>
          <w:ilvl w:val="0"/>
          <w:numId w:val="18"/>
        </w:numPr>
        <w:tabs>
          <w:tab w:val="left" w:pos="1022"/>
        </w:tabs>
        <w:spacing w:before="194"/>
        <w:ind w:right="284"/>
        <w:jc w:val="both"/>
        <w:rPr>
          <w:sz w:val="24"/>
        </w:rPr>
      </w:pPr>
      <w:r>
        <w:rPr>
          <w:sz w:val="24"/>
        </w:rPr>
        <w:t>Comunica la importancia de una gestión de la calidad eficaz y conforme con los requisitos del SGC satisfaciendo tanto los requisitos del Estudiante como los legales y reglamentarios del</w:t>
      </w:r>
      <w:r>
        <w:rPr>
          <w:spacing w:val="-7"/>
          <w:sz w:val="24"/>
        </w:rPr>
        <w:t xml:space="preserve"> </w:t>
      </w:r>
      <w:r>
        <w:rPr>
          <w:sz w:val="24"/>
        </w:rPr>
        <w:t>Instituto.</w:t>
      </w:r>
    </w:p>
    <w:p w14:paraId="65445CD0" w14:textId="77777777" w:rsidR="00692014" w:rsidRDefault="00E453AA">
      <w:pPr>
        <w:pStyle w:val="Prrafodelista"/>
        <w:numPr>
          <w:ilvl w:val="0"/>
          <w:numId w:val="18"/>
        </w:numPr>
        <w:tabs>
          <w:tab w:val="left" w:pos="1022"/>
        </w:tabs>
        <w:spacing w:before="202" w:line="242" w:lineRule="auto"/>
        <w:ind w:right="284"/>
        <w:jc w:val="both"/>
        <w:rPr>
          <w:sz w:val="24"/>
        </w:rPr>
      </w:pPr>
      <w:r>
        <w:rPr>
          <w:sz w:val="24"/>
        </w:rPr>
        <w:t>Comunicando la importancia de una gestión eficaz conforme a los</w:t>
      </w:r>
      <w:r>
        <w:rPr>
          <w:spacing w:val="38"/>
          <w:sz w:val="24"/>
        </w:rPr>
        <w:t xml:space="preserve"> </w:t>
      </w:r>
      <w:r>
        <w:rPr>
          <w:sz w:val="24"/>
        </w:rPr>
        <w:t>requisitos establecidos en el SGC, asegurando el logro de los resultados</w:t>
      </w:r>
      <w:r>
        <w:rPr>
          <w:spacing w:val="-16"/>
          <w:sz w:val="24"/>
        </w:rPr>
        <w:t xml:space="preserve"> </w:t>
      </w:r>
      <w:r>
        <w:rPr>
          <w:sz w:val="24"/>
        </w:rPr>
        <w:t>previstos.</w:t>
      </w:r>
    </w:p>
    <w:p w14:paraId="0AA977ED" w14:textId="77777777" w:rsidR="00692014" w:rsidRDefault="00E453AA">
      <w:pPr>
        <w:pStyle w:val="Prrafodelista"/>
        <w:numPr>
          <w:ilvl w:val="0"/>
          <w:numId w:val="18"/>
        </w:numPr>
        <w:tabs>
          <w:tab w:val="left" w:pos="1022"/>
        </w:tabs>
        <w:spacing w:before="193" w:line="242" w:lineRule="auto"/>
        <w:ind w:right="276"/>
        <w:jc w:val="both"/>
        <w:rPr>
          <w:sz w:val="24"/>
        </w:rPr>
      </w:pPr>
      <w:r>
        <w:rPr>
          <w:sz w:val="24"/>
        </w:rPr>
        <w:t>Comprometiendo, dirigiendo y apoyando a las personas de este Instituto, para contribuir a la eficacia del</w:t>
      </w:r>
      <w:r>
        <w:rPr>
          <w:spacing w:val="-4"/>
          <w:sz w:val="24"/>
        </w:rPr>
        <w:t xml:space="preserve"> </w:t>
      </w:r>
      <w:r>
        <w:rPr>
          <w:sz w:val="24"/>
        </w:rPr>
        <w:t>SGC;</w:t>
      </w:r>
    </w:p>
    <w:p w14:paraId="226A62D7" w14:textId="77777777" w:rsidR="00692014" w:rsidRDefault="00E453AA">
      <w:pPr>
        <w:pStyle w:val="Prrafodelista"/>
        <w:numPr>
          <w:ilvl w:val="0"/>
          <w:numId w:val="18"/>
        </w:numPr>
        <w:tabs>
          <w:tab w:val="left" w:pos="1021"/>
          <w:tab w:val="left" w:pos="1022"/>
        </w:tabs>
        <w:spacing w:before="197"/>
        <w:rPr>
          <w:sz w:val="24"/>
        </w:rPr>
      </w:pPr>
      <w:r>
        <w:rPr>
          <w:sz w:val="24"/>
        </w:rPr>
        <w:t>Promoviendo la mejora, aplicando su liderazgo a sus áreas de</w:t>
      </w:r>
      <w:r>
        <w:rPr>
          <w:spacing w:val="-15"/>
          <w:sz w:val="24"/>
        </w:rPr>
        <w:t xml:space="preserve"> </w:t>
      </w:r>
      <w:r>
        <w:rPr>
          <w:sz w:val="24"/>
        </w:rPr>
        <w:t>responsabilidad.</w:t>
      </w:r>
    </w:p>
    <w:p w14:paraId="665E9E3B" w14:textId="77777777" w:rsidR="00692014" w:rsidRDefault="00E453AA">
      <w:pPr>
        <w:pStyle w:val="Ttulo1"/>
        <w:numPr>
          <w:ilvl w:val="2"/>
          <w:numId w:val="19"/>
        </w:numPr>
        <w:tabs>
          <w:tab w:val="left" w:pos="1022"/>
        </w:tabs>
        <w:spacing w:before="199"/>
        <w:ind w:left="1022" w:hanging="720"/>
      </w:pPr>
      <w:bookmarkStart w:id="14" w:name="_bookmark14"/>
      <w:bookmarkEnd w:id="14"/>
      <w:r>
        <w:t>Enfoque al</w:t>
      </w:r>
      <w:r>
        <w:rPr>
          <w:spacing w:val="-1"/>
        </w:rPr>
        <w:t xml:space="preserve"> </w:t>
      </w:r>
      <w:r w:rsidR="00D72F71">
        <w:t>e</w:t>
      </w:r>
      <w:r w:rsidR="00D72F71" w:rsidRPr="00D72F71">
        <w:t>studiantado</w:t>
      </w:r>
    </w:p>
    <w:p w14:paraId="56E92C40" w14:textId="77777777" w:rsidR="00692014" w:rsidRPr="00C61AD7" w:rsidRDefault="00E453AA">
      <w:pPr>
        <w:pStyle w:val="Textodecuerpo"/>
        <w:spacing w:before="120"/>
        <w:ind w:right="275"/>
        <w:jc w:val="both"/>
      </w:pPr>
      <w:r>
        <w:t>La Alta Dirección se a</w:t>
      </w:r>
      <w:r w:rsidR="00D72F71">
        <w:t>segura de que los requisitos de la (el)</w:t>
      </w:r>
      <w:r>
        <w:t xml:space="preserve"> </w:t>
      </w:r>
      <w:r w:rsidR="00B6190A" w:rsidRPr="0044402A">
        <w:t>Estudiante</w:t>
      </w:r>
      <w:r>
        <w:t xml:space="preserve"> se determinan en los Planes y Programas de Estudio y en</w:t>
      </w:r>
      <w:r w:rsidR="00D72F71">
        <w:t xml:space="preserve"> el contrato establecido con la (el) estudiante</w:t>
      </w:r>
      <w:r>
        <w:t xml:space="preserve">, y se cumplen con el propósito de aumentar su satisfacción mediante la operación de los procedimientos del SGC para la </w:t>
      </w:r>
      <w:r w:rsidRPr="00C61AD7">
        <w:t>atenció</w:t>
      </w:r>
      <w:r w:rsidR="00D72F71" w:rsidRPr="00C61AD7">
        <w:t>n de Quejas y Sugerencias (ITC</w:t>
      </w:r>
      <w:r w:rsidRPr="00C61AD7">
        <w:t>-CA-PO-001), pa</w:t>
      </w:r>
      <w:r w:rsidR="00D72F71" w:rsidRPr="00C61AD7">
        <w:t>ra Auditorias de Servicio (ITC</w:t>
      </w:r>
      <w:r w:rsidRPr="00C61AD7">
        <w:t>-CA-PO-002) y para la Evaluación Docente (véase 8.2.2 y 9.1.2).</w:t>
      </w:r>
    </w:p>
    <w:p w14:paraId="4A5385E4" w14:textId="77777777" w:rsidR="00692014" w:rsidRDefault="00E453AA">
      <w:pPr>
        <w:pStyle w:val="Textodecuerpo"/>
        <w:spacing w:before="120"/>
        <w:ind w:right="279"/>
        <w:jc w:val="both"/>
      </w:pPr>
      <w:r>
        <w:t xml:space="preserve">Se determinan y se tratan los riesgos y oportunidades que pueden afectar a la conformidad del Servicio Educativo y a la capacidad de aumentar la satisfacción del </w:t>
      </w:r>
      <w:r w:rsidR="0044402A">
        <w:t>Alumnado</w:t>
      </w:r>
      <w:r>
        <w:t>.</w:t>
      </w:r>
    </w:p>
    <w:p w14:paraId="01445239" w14:textId="77777777" w:rsidR="00692014" w:rsidRDefault="00692014">
      <w:pPr>
        <w:pStyle w:val="Textodecuerpo"/>
        <w:ind w:left="0"/>
        <w:rPr>
          <w:sz w:val="26"/>
        </w:rPr>
      </w:pPr>
    </w:p>
    <w:p w14:paraId="351318BE" w14:textId="77777777" w:rsidR="00692014" w:rsidRDefault="00692014">
      <w:pPr>
        <w:pStyle w:val="Textodecuerpo"/>
        <w:ind w:left="0"/>
        <w:rPr>
          <w:sz w:val="26"/>
        </w:rPr>
      </w:pPr>
    </w:p>
    <w:p w14:paraId="38A9082B" w14:textId="77777777" w:rsidR="00692014" w:rsidRDefault="00E453AA">
      <w:pPr>
        <w:pStyle w:val="Ttulo1"/>
        <w:numPr>
          <w:ilvl w:val="1"/>
          <w:numId w:val="17"/>
        </w:numPr>
        <w:tabs>
          <w:tab w:val="left" w:pos="828"/>
        </w:tabs>
        <w:spacing w:before="1"/>
        <w:ind w:hanging="525"/>
        <w:jc w:val="both"/>
      </w:pPr>
      <w:bookmarkStart w:id="15" w:name="_bookmark15"/>
      <w:bookmarkEnd w:id="15"/>
      <w:r>
        <w:t>Política</w:t>
      </w:r>
    </w:p>
    <w:p w14:paraId="47AB221D" w14:textId="77777777" w:rsidR="00692014" w:rsidRDefault="00E453AA">
      <w:pPr>
        <w:pStyle w:val="Ttulo1"/>
        <w:numPr>
          <w:ilvl w:val="2"/>
          <w:numId w:val="17"/>
        </w:numPr>
        <w:tabs>
          <w:tab w:val="left" w:pos="1010"/>
        </w:tabs>
        <w:spacing w:before="199"/>
        <w:jc w:val="both"/>
      </w:pPr>
      <w:bookmarkStart w:id="16" w:name="_bookmark16"/>
      <w:bookmarkEnd w:id="16"/>
      <w:r>
        <w:t>Establecimiento de la política de</w:t>
      </w:r>
      <w:r>
        <w:rPr>
          <w:spacing w:val="-3"/>
        </w:rPr>
        <w:t xml:space="preserve"> </w:t>
      </w:r>
      <w:r>
        <w:t>calidad</w:t>
      </w:r>
    </w:p>
    <w:p w14:paraId="0B489572" w14:textId="77777777" w:rsidR="00692014" w:rsidRDefault="00E453AA">
      <w:pPr>
        <w:pStyle w:val="Textodecuerpo"/>
        <w:spacing w:before="158"/>
        <w:jc w:val="both"/>
      </w:pPr>
      <w:r>
        <w:t>La ALTA DIRECCIÓN declara la siguiente:</w:t>
      </w:r>
    </w:p>
    <w:p w14:paraId="7A99E0E5" w14:textId="77777777" w:rsidR="00692014" w:rsidRDefault="00692014">
      <w:pPr>
        <w:jc w:val="both"/>
        <w:sectPr w:rsidR="00692014">
          <w:pgSz w:w="12240" w:h="15840"/>
          <w:pgMar w:top="720" w:right="760" w:bottom="1300" w:left="1400" w:header="522" w:footer="1106" w:gutter="0"/>
          <w:cols w:space="720"/>
        </w:sectPr>
      </w:pPr>
    </w:p>
    <w:p w14:paraId="7C55B104" w14:textId="77777777" w:rsidR="00692014" w:rsidRDefault="00692014">
      <w:pPr>
        <w:pStyle w:val="Textodecuerpo"/>
        <w:ind w:left="0"/>
        <w:rPr>
          <w:sz w:val="20"/>
        </w:rPr>
      </w:pPr>
    </w:p>
    <w:p w14:paraId="7E74E228" w14:textId="77777777" w:rsidR="00692014" w:rsidRDefault="00692014">
      <w:pPr>
        <w:pStyle w:val="Textodecuerpo"/>
        <w:ind w:left="0"/>
        <w:rPr>
          <w:sz w:val="20"/>
        </w:rPr>
      </w:pPr>
    </w:p>
    <w:p w14:paraId="65151489" w14:textId="77777777" w:rsidR="00692014" w:rsidRDefault="00E453AA">
      <w:pPr>
        <w:pStyle w:val="Ttulo1"/>
        <w:spacing w:before="222"/>
        <w:ind w:left="3134" w:firstLine="0"/>
      </w:pPr>
      <w:r>
        <w:t>POLÍTICA DE CALIDAD</w:t>
      </w:r>
    </w:p>
    <w:p w14:paraId="74C1BD48" w14:textId="77777777" w:rsidR="008525C3" w:rsidRDefault="008525C3">
      <w:pPr>
        <w:pStyle w:val="Ttulo1"/>
        <w:spacing w:before="222"/>
        <w:ind w:left="3134" w:firstLine="0"/>
      </w:pPr>
      <w:bookmarkStart w:id="17" w:name="_GoBack"/>
      <w:bookmarkEnd w:id="17"/>
    </w:p>
    <w:p w14:paraId="47877A7A" w14:textId="77777777" w:rsidR="008525C3" w:rsidRPr="008525C3" w:rsidRDefault="008525C3" w:rsidP="008525C3">
      <w:pPr>
        <w:widowControl/>
        <w:autoSpaceDE/>
        <w:autoSpaceDN/>
        <w:jc w:val="both"/>
        <w:rPr>
          <w:rFonts w:eastAsia="Times New Roman" w:cs="Times New Roman"/>
          <w:b/>
          <w:i/>
          <w:sz w:val="20"/>
          <w:szCs w:val="20"/>
          <w:lang w:val="es-ES_tradnl" w:bidi="ar-SA"/>
        </w:rPr>
      </w:pPr>
      <w:r w:rsidRPr="008525C3">
        <w:rPr>
          <w:rFonts w:eastAsia="Times New Roman" w:cs="Times New Roman"/>
          <w:b/>
          <w:i/>
          <w:color w:val="000000"/>
          <w:sz w:val="27"/>
          <w:szCs w:val="27"/>
          <w:lang w:val="es-ES_tradnl" w:bidi="ar-SA"/>
        </w:rPr>
        <w:t>El Instituto Tecnológico de Cancún establece el compromiso de implementar, orientar y certificar todos sus procedimientos y actividades del proceso educativo, dando cumplimiento a los requisitos y satisfacción de sus estudiantes y partes interesadas, buscando la eficacia y mejora continua de su Sistema de Gestión de Calidad ISO 9001:2015, conforme a la normativa aplicable y vigente, coadyuvando a la conformación de una sociedad justa y humana.</w:t>
      </w:r>
    </w:p>
    <w:p w14:paraId="337275F5" w14:textId="77777777" w:rsidR="00692014" w:rsidRDefault="00692014">
      <w:pPr>
        <w:pStyle w:val="Textodecuerpo"/>
        <w:ind w:left="0"/>
        <w:rPr>
          <w:b/>
          <w:i/>
          <w:sz w:val="26"/>
        </w:rPr>
      </w:pPr>
    </w:p>
    <w:p w14:paraId="49241776" w14:textId="77777777" w:rsidR="00692014" w:rsidRDefault="00692014">
      <w:pPr>
        <w:pStyle w:val="Textodecuerpo"/>
        <w:spacing w:before="7"/>
        <w:ind w:left="0"/>
        <w:rPr>
          <w:b/>
          <w:i/>
          <w:sz w:val="36"/>
        </w:rPr>
      </w:pPr>
    </w:p>
    <w:p w14:paraId="08A4F372" w14:textId="77777777" w:rsidR="00692014" w:rsidRDefault="00E453AA">
      <w:pPr>
        <w:pStyle w:val="Ttulo1"/>
        <w:numPr>
          <w:ilvl w:val="2"/>
          <w:numId w:val="17"/>
        </w:numPr>
        <w:tabs>
          <w:tab w:val="left" w:pos="1010"/>
        </w:tabs>
        <w:spacing w:before="1"/>
        <w:jc w:val="both"/>
      </w:pPr>
      <w:bookmarkStart w:id="18" w:name="_bookmark17"/>
      <w:bookmarkEnd w:id="18"/>
      <w:r>
        <w:t>Comunicación de la política de</w:t>
      </w:r>
      <w:r>
        <w:rPr>
          <w:spacing w:val="-7"/>
        </w:rPr>
        <w:t xml:space="preserve"> </w:t>
      </w:r>
      <w:r>
        <w:t>calidad</w:t>
      </w:r>
    </w:p>
    <w:p w14:paraId="3B1C0D45" w14:textId="77777777" w:rsidR="00692014" w:rsidRDefault="00E453AA">
      <w:pPr>
        <w:pStyle w:val="Textodecuerpo"/>
        <w:spacing w:before="158"/>
        <w:ind w:right="280"/>
        <w:jc w:val="both"/>
      </w:pPr>
      <w:r>
        <w:t>Esta política es comunicada en toda la organización y su entendimiento se evidencia con el cumplimiento de los procedimientos del sistema y con el cumplimiento de las funciones de cada puesto en el</w:t>
      </w:r>
      <w:r>
        <w:rPr>
          <w:spacing w:val="-2"/>
        </w:rPr>
        <w:t xml:space="preserve"> </w:t>
      </w:r>
      <w:r>
        <w:t>Instituto.</w:t>
      </w:r>
    </w:p>
    <w:p w14:paraId="3E35D407" w14:textId="77777777" w:rsidR="00692014" w:rsidRDefault="00E453AA">
      <w:pPr>
        <w:pStyle w:val="Textodecuerpo"/>
        <w:spacing w:before="120"/>
        <w:jc w:val="both"/>
      </w:pPr>
      <w:r>
        <w:t>Esta política es revisada para su continua adecuación en la Revisión por la Dirección.</w:t>
      </w:r>
    </w:p>
    <w:p w14:paraId="3213E0B8" w14:textId="77777777" w:rsidR="00692014" w:rsidRDefault="00E453AA">
      <w:pPr>
        <w:pStyle w:val="Ttulo1"/>
        <w:numPr>
          <w:ilvl w:val="1"/>
          <w:numId w:val="17"/>
        </w:numPr>
        <w:tabs>
          <w:tab w:val="left" w:pos="1010"/>
        </w:tabs>
        <w:spacing w:before="202"/>
        <w:ind w:left="1010" w:hanging="708"/>
        <w:jc w:val="both"/>
      </w:pPr>
      <w:bookmarkStart w:id="19" w:name="_bookmark18"/>
      <w:bookmarkEnd w:id="19"/>
      <w:r>
        <w:t>Roles, responsabilidades y autoridades en la</w:t>
      </w:r>
      <w:r>
        <w:rPr>
          <w:spacing w:val="-7"/>
        </w:rPr>
        <w:t xml:space="preserve"> </w:t>
      </w:r>
      <w:r>
        <w:t>organización</w:t>
      </w:r>
    </w:p>
    <w:p w14:paraId="3FA0B3F5" w14:textId="77777777" w:rsidR="00692014" w:rsidRPr="00C61AD7" w:rsidRDefault="00E453AA">
      <w:pPr>
        <w:pStyle w:val="Textodecuerpo"/>
        <w:spacing w:before="120"/>
        <w:ind w:right="277"/>
        <w:jc w:val="both"/>
      </w:pPr>
      <w:r>
        <w:t xml:space="preserve">La ALTA DIRECCIÓN se asegura de que las responsabilidades y autoridad están definidas y son comunicadas dentro de la organización, expresándose en el Manual de Organización, además de considerarse también para tal fin los nombramientos de cada una de las Subdirecciones y Jefaturas de Departamento, así como con la difusión de los </w:t>
      </w:r>
      <w:r w:rsidR="00E76D12" w:rsidRPr="00C61AD7">
        <w:t>Anexos 2 y 3</w:t>
      </w:r>
      <w:r w:rsidRPr="00C61AD7">
        <w:t xml:space="preserve"> del presente Manual, relativos a las Responsabilidades y Autoridad para el SGC y la Matriz de Responsabilidades del SGC respectivamente.</w:t>
      </w:r>
    </w:p>
    <w:p w14:paraId="132491ED" w14:textId="77777777" w:rsidR="00692014" w:rsidRDefault="00E453AA">
      <w:pPr>
        <w:pStyle w:val="Textodecuerpo"/>
        <w:spacing w:before="118"/>
        <w:ind w:right="283"/>
        <w:jc w:val="both"/>
      </w:pPr>
      <w:r>
        <w:t>En este mismo sentido, se asegura de la integridad del SGC al momento de planificar e implementar cambios en el mismo e implementar oportunidades de mejora.</w:t>
      </w:r>
    </w:p>
    <w:p w14:paraId="7CFEF55B" w14:textId="77777777" w:rsidR="00692014" w:rsidRDefault="00E453AA">
      <w:pPr>
        <w:pStyle w:val="Textodecuerpo"/>
        <w:spacing w:before="120"/>
        <w:ind w:right="285"/>
        <w:jc w:val="both"/>
      </w:pPr>
      <w:r>
        <w:t>Para el seguimiento y medición del SGC, la Alta Dirección establece la figura de Responsable del Sistema, atribución conferida por nombramiento a un miembro de la organización para gestionar el sistema.</w:t>
      </w:r>
    </w:p>
    <w:p w14:paraId="5C17901B" w14:textId="77777777" w:rsidR="00692014" w:rsidRDefault="00692014">
      <w:pPr>
        <w:pStyle w:val="Textodecuerpo"/>
        <w:ind w:left="0"/>
        <w:rPr>
          <w:sz w:val="26"/>
        </w:rPr>
      </w:pPr>
    </w:p>
    <w:p w14:paraId="0F0032F4" w14:textId="77777777" w:rsidR="00692014" w:rsidRDefault="00E453AA">
      <w:pPr>
        <w:pStyle w:val="Ttulo1"/>
        <w:numPr>
          <w:ilvl w:val="0"/>
          <w:numId w:val="17"/>
        </w:numPr>
        <w:tabs>
          <w:tab w:val="left" w:pos="828"/>
        </w:tabs>
        <w:spacing w:before="182"/>
        <w:ind w:hanging="525"/>
        <w:jc w:val="both"/>
      </w:pPr>
      <w:bookmarkStart w:id="20" w:name="_bookmark19"/>
      <w:bookmarkEnd w:id="20"/>
      <w:r>
        <w:t>PLANIFICACIÓN</w:t>
      </w:r>
    </w:p>
    <w:p w14:paraId="15AF77A3" w14:textId="77777777" w:rsidR="00692014" w:rsidRDefault="00E453AA">
      <w:pPr>
        <w:pStyle w:val="Ttulo1"/>
        <w:numPr>
          <w:ilvl w:val="1"/>
          <w:numId w:val="16"/>
        </w:numPr>
        <w:tabs>
          <w:tab w:val="left" w:pos="828"/>
        </w:tabs>
        <w:spacing w:before="201"/>
        <w:ind w:hanging="525"/>
        <w:jc w:val="both"/>
      </w:pPr>
      <w:bookmarkStart w:id="21" w:name="_bookmark20"/>
      <w:bookmarkEnd w:id="21"/>
      <w:r>
        <w:t>Acciones para abordar riesgos y</w:t>
      </w:r>
      <w:r>
        <w:rPr>
          <w:spacing w:val="-7"/>
        </w:rPr>
        <w:t xml:space="preserve"> </w:t>
      </w:r>
      <w:r>
        <w:t>oportunidades</w:t>
      </w:r>
    </w:p>
    <w:p w14:paraId="078D5626" w14:textId="77777777" w:rsidR="00692014" w:rsidRDefault="00E453AA">
      <w:pPr>
        <w:pStyle w:val="Textodecuerpo"/>
        <w:spacing w:before="161"/>
        <w:ind w:right="275"/>
        <w:jc w:val="both"/>
      </w:pPr>
      <w:r>
        <w:t>El I</w:t>
      </w:r>
      <w:r w:rsidR="00695001">
        <w:t>nstituto Tecnológico de Cancún</w:t>
      </w:r>
      <w:r>
        <w:t xml:space="preserve"> planifica acciones mediante </w:t>
      </w:r>
      <w:r w:rsidRPr="0044402A">
        <w:t xml:space="preserve">el </w:t>
      </w:r>
      <w:r w:rsidR="00F00D0A">
        <w:t>procedimiento para la G</w:t>
      </w:r>
      <w:r w:rsidRPr="00C61AD7">
        <w:t xml:space="preserve">estión del </w:t>
      </w:r>
      <w:r w:rsidR="00F00D0A">
        <w:t>R</w:t>
      </w:r>
      <w:r w:rsidR="00D72F71" w:rsidRPr="00C61AD7">
        <w:t>iesgo ITC</w:t>
      </w:r>
      <w:r w:rsidRPr="00C61AD7">
        <w:t>-CA-PO-003</w:t>
      </w:r>
      <w:r>
        <w:t xml:space="preserve">, asegurando que el SGC cumpla con los resultados, </w:t>
      </w:r>
      <w:r>
        <w:lastRenderedPageBreak/>
        <w:t>prevenir y reducir efectos no deseados</w:t>
      </w:r>
    </w:p>
    <w:p w14:paraId="542EB08B" w14:textId="77777777" w:rsidR="00692014" w:rsidRDefault="00E453AA">
      <w:pPr>
        <w:pStyle w:val="Textodecuerpo"/>
        <w:spacing w:before="120"/>
        <w:ind w:right="279"/>
        <w:jc w:val="both"/>
      </w:pPr>
      <w:r>
        <w:t>Las acciones tomadas para abordar riesgos y oportunidades son proporcionales al impacto en la conformidad del servicio educativo.</w:t>
      </w:r>
    </w:p>
    <w:p w14:paraId="1E379BF1" w14:textId="77777777" w:rsidR="00692014" w:rsidRDefault="00692014">
      <w:pPr>
        <w:jc w:val="both"/>
        <w:sectPr w:rsidR="00692014">
          <w:headerReference w:type="default" r:id="rId12"/>
          <w:pgSz w:w="12240" w:h="15840"/>
          <w:pgMar w:top="2500" w:right="760" w:bottom="1300" w:left="1400" w:header="722" w:footer="1106" w:gutter="0"/>
          <w:pgNumType w:start="11"/>
          <w:cols w:space="720"/>
        </w:sectPr>
      </w:pPr>
    </w:p>
    <w:p w14:paraId="56661F0D" w14:textId="77777777" w:rsidR="00692014" w:rsidRDefault="00692014">
      <w:pPr>
        <w:pStyle w:val="Textodecuerpo"/>
        <w:ind w:left="0"/>
        <w:rPr>
          <w:sz w:val="17"/>
        </w:rPr>
      </w:pPr>
    </w:p>
    <w:p w14:paraId="26C21FE6" w14:textId="77777777" w:rsidR="00692014" w:rsidRDefault="00E453AA">
      <w:pPr>
        <w:pStyle w:val="Ttulo1"/>
        <w:numPr>
          <w:ilvl w:val="1"/>
          <w:numId w:val="16"/>
        </w:numPr>
        <w:tabs>
          <w:tab w:val="left" w:pos="1009"/>
          <w:tab w:val="left" w:pos="1010"/>
        </w:tabs>
        <w:spacing w:before="93"/>
        <w:ind w:left="1010" w:hanging="708"/>
      </w:pPr>
      <w:bookmarkStart w:id="22" w:name="_bookmark21"/>
      <w:bookmarkEnd w:id="22"/>
      <w:r>
        <w:t>Objetivos de la calidad y planificación para</w:t>
      </w:r>
      <w:r>
        <w:rPr>
          <w:spacing w:val="-7"/>
        </w:rPr>
        <w:t xml:space="preserve"> </w:t>
      </w:r>
      <w:r>
        <w:t>lograrlos</w:t>
      </w:r>
    </w:p>
    <w:p w14:paraId="004E7CCC" w14:textId="77777777" w:rsidR="00692014" w:rsidRDefault="00E453AA">
      <w:pPr>
        <w:pStyle w:val="Textodecuerpo"/>
        <w:spacing w:before="117"/>
        <w:ind w:right="279"/>
        <w:jc w:val="both"/>
      </w:pPr>
      <w:r>
        <w:t>La ALTA DIRECCIÓN se asegura que los Objetivos de la Calidad se establecen en las funciones y niveles pertinentes de la organización, como se encuentra expresado en el Manual de Organización, y se evidencia con la operación de los procedimientos declarados en el SGC, y con el cumplimiento de las funciones de cada puesto.</w:t>
      </w:r>
    </w:p>
    <w:p w14:paraId="5E164119" w14:textId="77777777" w:rsidR="00692014" w:rsidRDefault="00E453AA">
      <w:pPr>
        <w:pStyle w:val="Ttulo1"/>
        <w:spacing w:before="120"/>
        <w:ind w:left="302" w:firstLine="0"/>
      </w:pPr>
      <w:r>
        <w:t>Objetivo General:</w:t>
      </w:r>
    </w:p>
    <w:p w14:paraId="16CC559F" w14:textId="77777777" w:rsidR="00692014" w:rsidRDefault="00E453AA">
      <w:pPr>
        <w:pStyle w:val="Textodecuerpo"/>
        <w:spacing w:before="121"/>
        <w:ind w:right="285"/>
        <w:jc w:val="both"/>
      </w:pPr>
      <w:r>
        <w:t>“Proporcionar el Servicio Educativo de Calidad, orientado a la satisfacción de sus clientes”.</w:t>
      </w:r>
    </w:p>
    <w:p w14:paraId="37FD6817" w14:textId="77777777" w:rsidR="00692014" w:rsidRDefault="00692014">
      <w:pPr>
        <w:pStyle w:val="Textodecuerpo"/>
        <w:ind w:left="0"/>
        <w:rPr>
          <w:sz w:val="26"/>
        </w:rPr>
      </w:pPr>
    </w:p>
    <w:p w14:paraId="0F8EFE18" w14:textId="77777777" w:rsidR="00692014" w:rsidRDefault="00E453AA">
      <w:pPr>
        <w:pStyle w:val="Ttulo1"/>
        <w:spacing w:before="217"/>
        <w:ind w:left="302" w:firstLine="0"/>
      </w:pPr>
      <w:r>
        <w:t>Objetivos de Procesos Estratégicos (objetivos de calidad):</w:t>
      </w:r>
    </w:p>
    <w:p w14:paraId="7BB699FC" w14:textId="77777777" w:rsidR="00692014" w:rsidRDefault="00692014">
      <w:pPr>
        <w:pStyle w:val="Textodecuerpo"/>
        <w:spacing w:before="6" w:after="1"/>
        <w:ind w:left="0"/>
        <w:rPr>
          <w:b/>
          <w:sz w:val="21"/>
        </w:rPr>
      </w:pPr>
    </w:p>
    <w:tbl>
      <w:tblPr>
        <w:tblStyle w:val="TableNormal"/>
        <w:tblW w:w="0" w:type="auto"/>
        <w:tblInd w:w="109" w:type="dxa"/>
        <w:tblLayout w:type="fixed"/>
        <w:tblLook w:val="01E0" w:firstRow="1" w:lastRow="1" w:firstColumn="1" w:lastColumn="1" w:noHBand="0" w:noVBand="0"/>
      </w:tblPr>
      <w:tblGrid>
        <w:gridCol w:w="2694"/>
        <w:gridCol w:w="6542"/>
      </w:tblGrid>
      <w:tr w:rsidR="00692014" w14:paraId="11317B69" w14:textId="77777777">
        <w:trPr>
          <w:trHeight w:val="390"/>
        </w:trPr>
        <w:tc>
          <w:tcPr>
            <w:tcW w:w="2694" w:type="dxa"/>
          </w:tcPr>
          <w:p w14:paraId="273E4C63" w14:textId="77777777" w:rsidR="00692014" w:rsidRDefault="00E453AA">
            <w:pPr>
              <w:pStyle w:val="TableParagraph"/>
              <w:spacing w:line="268" w:lineRule="exact"/>
              <w:ind w:left="200"/>
              <w:rPr>
                <w:b/>
                <w:sz w:val="24"/>
              </w:rPr>
            </w:pPr>
            <w:r>
              <w:rPr>
                <w:b/>
                <w:sz w:val="24"/>
              </w:rPr>
              <w:t>Proceso Estratégico</w:t>
            </w:r>
          </w:p>
        </w:tc>
        <w:tc>
          <w:tcPr>
            <w:tcW w:w="6542" w:type="dxa"/>
          </w:tcPr>
          <w:p w14:paraId="1C0544EA" w14:textId="77777777" w:rsidR="00692014" w:rsidRDefault="00E453AA">
            <w:pPr>
              <w:pStyle w:val="TableParagraph"/>
              <w:spacing w:line="268" w:lineRule="exact"/>
              <w:ind w:left="172"/>
              <w:rPr>
                <w:b/>
                <w:sz w:val="24"/>
              </w:rPr>
            </w:pPr>
            <w:r>
              <w:rPr>
                <w:b/>
                <w:sz w:val="24"/>
              </w:rPr>
              <w:t>Objetivo</w:t>
            </w:r>
          </w:p>
        </w:tc>
      </w:tr>
      <w:tr w:rsidR="00692014" w14:paraId="7119ADED" w14:textId="77777777">
        <w:trPr>
          <w:trHeight w:val="792"/>
        </w:trPr>
        <w:tc>
          <w:tcPr>
            <w:tcW w:w="2694" w:type="dxa"/>
          </w:tcPr>
          <w:p w14:paraId="325819AD" w14:textId="77777777" w:rsidR="00692014" w:rsidRDefault="00E453AA">
            <w:pPr>
              <w:pStyle w:val="TableParagraph"/>
              <w:spacing w:before="115"/>
              <w:ind w:left="200"/>
              <w:rPr>
                <w:i/>
                <w:sz w:val="24"/>
              </w:rPr>
            </w:pPr>
            <w:r>
              <w:rPr>
                <w:i/>
                <w:sz w:val="24"/>
              </w:rPr>
              <w:t>Académico</w:t>
            </w:r>
          </w:p>
        </w:tc>
        <w:tc>
          <w:tcPr>
            <w:tcW w:w="6542" w:type="dxa"/>
          </w:tcPr>
          <w:p w14:paraId="78DDD3F7" w14:textId="77777777" w:rsidR="00692014" w:rsidRDefault="00E453AA">
            <w:pPr>
              <w:pStyle w:val="TableParagraph"/>
              <w:spacing w:before="117"/>
              <w:ind w:left="172"/>
              <w:rPr>
                <w:sz w:val="24"/>
              </w:rPr>
            </w:pPr>
            <w:r>
              <w:rPr>
                <w:sz w:val="24"/>
              </w:rPr>
              <w:t>Gestionar los planes y programas de estudio p</w:t>
            </w:r>
            <w:r w:rsidR="00D72F71">
              <w:rPr>
                <w:sz w:val="24"/>
              </w:rPr>
              <w:t>ara la formación profesional de la(el)</w:t>
            </w:r>
            <w:r>
              <w:rPr>
                <w:sz w:val="24"/>
              </w:rPr>
              <w:t xml:space="preserve"> </w:t>
            </w:r>
            <w:r w:rsidRPr="0044402A">
              <w:rPr>
                <w:sz w:val="24"/>
              </w:rPr>
              <w:t>Estudiante</w:t>
            </w:r>
          </w:p>
        </w:tc>
      </w:tr>
      <w:tr w:rsidR="00692014" w14:paraId="226B1C25" w14:textId="77777777">
        <w:trPr>
          <w:trHeight w:val="1068"/>
        </w:trPr>
        <w:tc>
          <w:tcPr>
            <w:tcW w:w="2694" w:type="dxa"/>
          </w:tcPr>
          <w:p w14:paraId="01325F67" w14:textId="77777777" w:rsidR="00692014" w:rsidRDefault="00E453AA">
            <w:pPr>
              <w:pStyle w:val="TableParagraph"/>
              <w:spacing w:before="115"/>
              <w:ind w:left="200"/>
              <w:rPr>
                <w:i/>
                <w:sz w:val="24"/>
              </w:rPr>
            </w:pPr>
            <w:r>
              <w:rPr>
                <w:i/>
                <w:sz w:val="24"/>
              </w:rPr>
              <w:t>Vinculación</w:t>
            </w:r>
          </w:p>
        </w:tc>
        <w:tc>
          <w:tcPr>
            <w:tcW w:w="6542" w:type="dxa"/>
          </w:tcPr>
          <w:p w14:paraId="0482A11A" w14:textId="77777777" w:rsidR="00692014" w:rsidRDefault="00E453AA">
            <w:pPr>
              <w:pStyle w:val="TableParagraph"/>
              <w:spacing w:before="117"/>
              <w:ind w:left="172" w:right="200"/>
              <w:jc w:val="both"/>
              <w:rPr>
                <w:sz w:val="24"/>
              </w:rPr>
            </w:pPr>
            <w:r>
              <w:rPr>
                <w:sz w:val="24"/>
              </w:rPr>
              <w:t>Contrib</w:t>
            </w:r>
            <w:r w:rsidR="00D72F71">
              <w:rPr>
                <w:sz w:val="24"/>
              </w:rPr>
              <w:t>uir a la formación integral de e</w:t>
            </w:r>
            <w:r>
              <w:rPr>
                <w:sz w:val="24"/>
              </w:rPr>
              <w:t>studiante</w:t>
            </w:r>
            <w:r w:rsidR="00D72F71">
              <w:rPr>
                <w:sz w:val="24"/>
              </w:rPr>
              <w:t>s</w:t>
            </w:r>
            <w:r>
              <w:rPr>
                <w:sz w:val="24"/>
              </w:rPr>
              <w:t xml:space="preserve"> a través de su vinculación con el sector productivo, la sociedad, la cultura y el deporte.</w:t>
            </w:r>
          </w:p>
        </w:tc>
      </w:tr>
      <w:tr w:rsidR="00692014" w14:paraId="76FA97A9" w14:textId="77777777">
        <w:trPr>
          <w:trHeight w:val="1110"/>
        </w:trPr>
        <w:tc>
          <w:tcPr>
            <w:tcW w:w="2694" w:type="dxa"/>
          </w:tcPr>
          <w:p w14:paraId="0223712C" w14:textId="77777777" w:rsidR="00692014" w:rsidRDefault="00E453AA">
            <w:pPr>
              <w:pStyle w:val="TableParagraph"/>
              <w:spacing w:before="115"/>
              <w:ind w:left="200"/>
              <w:rPr>
                <w:i/>
                <w:sz w:val="24"/>
              </w:rPr>
            </w:pPr>
            <w:r>
              <w:rPr>
                <w:i/>
                <w:sz w:val="24"/>
              </w:rPr>
              <w:t>Planeación</w:t>
            </w:r>
          </w:p>
        </w:tc>
        <w:tc>
          <w:tcPr>
            <w:tcW w:w="6542" w:type="dxa"/>
          </w:tcPr>
          <w:p w14:paraId="24B9623E" w14:textId="77777777" w:rsidR="00692014" w:rsidRDefault="00E453AA">
            <w:pPr>
              <w:pStyle w:val="TableParagraph"/>
              <w:spacing w:before="117"/>
              <w:ind w:left="172" w:right="198"/>
              <w:jc w:val="both"/>
              <w:rPr>
                <w:sz w:val="24"/>
              </w:rPr>
            </w:pPr>
            <w:r>
              <w:rPr>
                <w:sz w:val="24"/>
              </w:rPr>
              <w:t>Realiz</w:t>
            </w:r>
            <w:r w:rsidR="00CE163F">
              <w:rPr>
                <w:sz w:val="24"/>
              </w:rPr>
              <w:t xml:space="preserve">ar la planeación, programación, </w:t>
            </w:r>
            <w:r>
              <w:rPr>
                <w:sz w:val="24"/>
              </w:rPr>
              <w:t>presupuestación, seguimiento y evaluación de las acciones para cumplir con los requisitos del servicio.</w:t>
            </w:r>
          </w:p>
        </w:tc>
      </w:tr>
      <w:tr w:rsidR="00692014" w14:paraId="277016EE" w14:textId="77777777">
        <w:trPr>
          <w:trHeight w:val="1110"/>
        </w:trPr>
        <w:tc>
          <w:tcPr>
            <w:tcW w:w="2694" w:type="dxa"/>
          </w:tcPr>
          <w:p w14:paraId="06993143" w14:textId="77777777" w:rsidR="00692014" w:rsidRDefault="00E453AA">
            <w:pPr>
              <w:pStyle w:val="TableParagraph"/>
              <w:spacing w:before="157"/>
              <w:ind w:left="200" w:right="900"/>
              <w:rPr>
                <w:i/>
                <w:sz w:val="24"/>
              </w:rPr>
            </w:pPr>
            <w:r>
              <w:rPr>
                <w:i/>
                <w:sz w:val="24"/>
              </w:rPr>
              <w:t>Administración de Recursos</w:t>
            </w:r>
          </w:p>
        </w:tc>
        <w:tc>
          <w:tcPr>
            <w:tcW w:w="6542" w:type="dxa"/>
          </w:tcPr>
          <w:p w14:paraId="3E0380C7" w14:textId="77777777" w:rsidR="00692014" w:rsidRDefault="00E453AA">
            <w:pPr>
              <w:pStyle w:val="TableParagraph"/>
              <w:spacing w:before="159"/>
              <w:ind w:left="172" w:right="202"/>
              <w:jc w:val="both"/>
              <w:rPr>
                <w:sz w:val="24"/>
              </w:rPr>
            </w:pPr>
            <w:r>
              <w:rPr>
                <w:sz w:val="24"/>
              </w:rPr>
              <w:t>Determinar y proporcionar los recursos necesarios para lograr la conformidad con los requisitos del servicio educativo</w:t>
            </w:r>
          </w:p>
        </w:tc>
      </w:tr>
      <w:tr w:rsidR="00692014" w14:paraId="1081FEE2" w14:textId="77777777">
        <w:trPr>
          <w:trHeight w:val="669"/>
        </w:trPr>
        <w:tc>
          <w:tcPr>
            <w:tcW w:w="2694" w:type="dxa"/>
          </w:tcPr>
          <w:p w14:paraId="122C6AA0" w14:textId="77777777" w:rsidR="00692014" w:rsidRDefault="00E453AA">
            <w:pPr>
              <w:pStyle w:val="TableParagraph"/>
              <w:spacing w:before="115"/>
              <w:ind w:left="200"/>
              <w:rPr>
                <w:i/>
                <w:sz w:val="24"/>
              </w:rPr>
            </w:pPr>
            <w:r>
              <w:rPr>
                <w:i/>
                <w:sz w:val="24"/>
              </w:rPr>
              <w:t>Calidad</w:t>
            </w:r>
          </w:p>
        </w:tc>
        <w:tc>
          <w:tcPr>
            <w:tcW w:w="6542" w:type="dxa"/>
          </w:tcPr>
          <w:p w14:paraId="4D033E83" w14:textId="77777777" w:rsidR="00692014" w:rsidRDefault="00E453AA">
            <w:pPr>
              <w:pStyle w:val="TableParagraph"/>
              <w:spacing w:before="117" w:line="270" w:lineRule="atLeast"/>
              <w:ind w:left="172"/>
              <w:rPr>
                <w:sz w:val="24"/>
              </w:rPr>
            </w:pPr>
            <w:r>
              <w:rPr>
                <w:sz w:val="24"/>
              </w:rPr>
              <w:t xml:space="preserve">Gestionar la calidad </w:t>
            </w:r>
            <w:r w:rsidR="00D72F71">
              <w:rPr>
                <w:sz w:val="24"/>
              </w:rPr>
              <w:t>para lograr la satisfacción del Estudiantado</w:t>
            </w:r>
          </w:p>
        </w:tc>
      </w:tr>
    </w:tbl>
    <w:p w14:paraId="661BEF07" w14:textId="77777777" w:rsidR="00692014" w:rsidRDefault="00692014">
      <w:pPr>
        <w:pStyle w:val="Textodecuerpo"/>
        <w:ind w:left="0"/>
        <w:rPr>
          <w:b/>
          <w:sz w:val="26"/>
        </w:rPr>
      </w:pPr>
    </w:p>
    <w:p w14:paraId="58ADD1F5" w14:textId="77777777" w:rsidR="00692014" w:rsidRDefault="00692014">
      <w:pPr>
        <w:pStyle w:val="Textodecuerpo"/>
        <w:spacing w:before="4"/>
        <w:ind w:left="0"/>
        <w:rPr>
          <w:b/>
          <w:sz w:val="29"/>
        </w:rPr>
      </w:pPr>
    </w:p>
    <w:p w14:paraId="1F5C8BDB" w14:textId="77777777" w:rsidR="00692014" w:rsidRDefault="00E453AA">
      <w:pPr>
        <w:pStyle w:val="Textodecuerpo"/>
        <w:ind w:right="279"/>
        <w:jc w:val="both"/>
      </w:pPr>
      <w:r>
        <w:t xml:space="preserve">Los Objetivos de Calidad se miden a través de los indicadores definidos para cada uno de ellos, los cuales se encuentran en el </w:t>
      </w:r>
      <w:r w:rsidR="00C61AD7">
        <w:t>Anexo 4</w:t>
      </w:r>
      <w:r>
        <w:t xml:space="preserve"> Plan Rector de Calidad mostrando coherencia con la Política de Calidad del Instituto</w:t>
      </w:r>
    </w:p>
    <w:p w14:paraId="3C6E20F5" w14:textId="77777777" w:rsidR="00692014" w:rsidRDefault="00692014">
      <w:pPr>
        <w:jc w:val="both"/>
        <w:sectPr w:rsidR="00692014">
          <w:pgSz w:w="12240" w:h="15840"/>
          <w:pgMar w:top="2500" w:right="760" w:bottom="1300" w:left="1400" w:header="722" w:footer="1106" w:gutter="0"/>
          <w:cols w:space="720"/>
        </w:sectPr>
      </w:pPr>
    </w:p>
    <w:p w14:paraId="67F32D05" w14:textId="77777777" w:rsidR="00692014" w:rsidRDefault="00692014">
      <w:pPr>
        <w:pStyle w:val="Textodecuerpo"/>
        <w:ind w:left="0"/>
        <w:rPr>
          <w:sz w:val="17"/>
        </w:rPr>
      </w:pPr>
    </w:p>
    <w:p w14:paraId="771306BC" w14:textId="77777777" w:rsidR="00692014" w:rsidRDefault="00E453AA">
      <w:pPr>
        <w:pStyle w:val="Ttulo1"/>
        <w:numPr>
          <w:ilvl w:val="1"/>
          <w:numId w:val="16"/>
        </w:numPr>
        <w:tabs>
          <w:tab w:val="left" w:pos="1009"/>
          <w:tab w:val="left" w:pos="1010"/>
        </w:tabs>
        <w:spacing w:before="93"/>
        <w:ind w:left="1010" w:hanging="708"/>
      </w:pPr>
      <w:bookmarkStart w:id="23" w:name="_bookmark22"/>
      <w:bookmarkEnd w:id="23"/>
      <w:r>
        <w:t>Planificación de los</w:t>
      </w:r>
      <w:r>
        <w:rPr>
          <w:spacing w:val="-3"/>
        </w:rPr>
        <w:t xml:space="preserve"> </w:t>
      </w:r>
      <w:r>
        <w:t>cambios</w:t>
      </w:r>
    </w:p>
    <w:p w14:paraId="2FF6460C" w14:textId="77777777" w:rsidR="00692014" w:rsidRDefault="00E453AA">
      <w:pPr>
        <w:pStyle w:val="Textodecuerpo"/>
        <w:spacing w:before="117"/>
        <w:ind w:right="278"/>
        <w:jc w:val="both"/>
      </w:pPr>
      <w:r>
        <w:t>La planificación del Proceso Educativo se realiza a partir de los documentos rectores como son el PIID del TecNM, Modelo Educativo para el Siglo XXI y el PIID propio de esta Institución.</w:t>
      </w:r>
    </w:p>
    <w:p w14:paraId="15E9F5A1" w14:textId="77777777" w:rsidR="00692014" w:rsidRDefault="00E453AA">
      <w:pPr>
        <w:pStyle w:val="Textodecuerpo"/>
        <w:spacing w:before="120"/>
      </w:pPr>
      <w:r>
        <w:t>La ALTA DIRECCIÓN de esta organización se asegura de que:</w:t>
      </w:r>
    </w:p>
    <w:p w14:paraId="4B80EEF7" w14:textId="77777777" w:rsidR="00692014" w:rsidRDefault="00E453AA">
      <w:pPr>
        <w:pStyle w:val="Prrafodelista"/>
        <w:numPr>
          <w:ilvl w:val="2"/>
          <w:numId w:val="16"/>
        </w:numPr>
        <w:tabs>
          <w:tab w:val="left" w:pos="1022"/>
        </w:tabs>
        <w:spacing w:before="120"/>
        <w:ind w:right="286"/>
        <w:jc w:val="both"/>
        <w:rPr>
          <w:sz w:val="24"/>
        </w:rPr>
      </w:pPr>
      <w:r>
        <w:rPr>
          <w:sz w:val="24"/>
        </w:rPr>
        <w:t>La Planificación del SGC se realiza con el fin de cumplir con los requisitos citados en 4.4 de este Manual, así como los Objetivos de Calidad descritos en el Plan Rector de Calidad (</w:t>
      </w:r>
      <w:r w:rsidRPr="0044402A">
        <w:rPr>
          <w:sz w:val="24"/>
        </w:rPr>
        <w:t>Anexo</w:t>
      </w:r>
      <w:r w:rsidRPr="0044402A">
        <w:rPr>
          <w:spacing w:val="-4"/>
          <w:sz w:val="24"/>
        </w:rPr>
        <w:t xml:space="preserve"> </w:t>
      </w:r>
      <w:r w:rsidRPr="0044402A">
        <w:rPr>
          <w:sz w:val="24"/>
        </w:rPr>
        <w:t>2</w:t>
      </w:r>
      <w:r>
        <w:rPr>
          <w:sz w:val="24"/>
        </w:rPr>
        <w:t>).</w:t>
      </w:r>
    </w:p>
    <w:p w14:paraId="2C5C4C87" w14:textId="77777777" w:rsidR="00692014" w:rsidRDefault="00E453AA">
      <w:pPr>
        <w:pStyle w:val="Prrafodelista"/>
        <w:numPr>
          <w:ilvl w:val="2"/>
          <w:numId w:val="16"/>
        </w:numPr>
        <w:tabs>
          <w:tab w:val="left" w:pos="1022"/>
        </w:tabs>
        <w:spacing w:before="121"/>
        <w:ind w:right="276"/>
        <w:jc w:val="both"/>
        <w:rPr>
          <w:sz w:val="24"/>
        </w:rPr>
      </w:pPr>
      <w:r>
        <w:rPr>
          <w:sz w:val="24"/>
        </w:rPr>
        <w:t>Para mantener la integridad del SGC cualquier cambio que afecte su operación deberá ser planteado y revisado por el Responsable del Sistema y/o Alta Dirección, siendo a</w:t>
      </w:r>
      <w:r w:rsidR="00D72F71">
        <w:rPr>
          <w:sz w:val="24"/>
        </w:rPr>
        <w:t xml:space="preserve">utorizado por la </w:t>
      </w:r>
      <w:r w:rsidR="0044402A">
        <w:rPr>
          <w:sz w:val="24"/>
        </w:rPr>
        <w:t>dirección</w:t>
      </w:r>
      <w:r>
        <w:rPr>
          <w:sz w:val="24"/>
        </w:rPr>
        <w:t xml:space="preserve"> del</w:t>
      </w:r>
      <w:r>
        <w:rPr>
          <w:spacing w:val="-1"/>
          <w:sz w:val="24"/>
        </w:rPr>
        <w:t xml:space="preserve"> </w:t>
      </w:r>
      <w:r>
        <w:rPr>
          <w:sz w:val="24"/>
        </w:rPr>
        <w:t>Plantel.</w:t>
      </w:r>
    </w:p>
    <w:p w14:paraId="6BF0A5DD" w14:textId="77777777" w:rsidR="00692014" w:rsidRDefault="00692014">
      <w:pPr>
        <w:pStyle w:val="Textodecuerpo"/>
        <w:ind w:left="0"/>
        <w:rPr>
          <w:sz w:val="26"/>
        </w:rPr>
      </w:pPr>
    </w:p>
    <w:p w14:paraId="0A1812CA" w14:textId="77777777" w:rsidR="00692014" w:rsidRDefault="00E453AA">
      <w:pPr>
        <w:pStyle w:val="Ttulo1"/>
        <w:numPr>
          <w:ilvl w:val="0"/>
          <w:numId w:val="16"/>
        </w:numPr>
        <w:tabs>
          <w:tab w:val="left" w:pos="828"/>
        </w:tabs>
        <w:spacing w:before="184"/>
        <w:ind w:hanging="525"/>
        <w:jc w:val="both"/>
      </w:pPr>
      <w:bookmarkStart w:id="24" w:name="_bookmark23"/>
      <w:bookmarkEnd w:id="24"/>
      <w:r>
        <w:t>APOYO</w:t>
      </w:r>
    </w:p>
    <w:p w14:paraId="58957A77" w14:textId="77777777" w:rsidR="00692014" w:rsidRDefault="00692014">
      <w:pPr>
        <w:pStyle w:val="Textodecuerpo"/>
        <w:spacing w:before="9"/>
        <w:ind w:left="0"/>
        <w:rPr>
          <w:b/>
          <w:sz w:val="20"/>
        </w:rPr>
      </w:pPr>
    </w:p>
    <w:p w14:paraId="79881213" w14:textId="77777777" w:rsidR="00692014" w:rsidRDefault="00E453AA">
      <w:pPr>
        <w:pStyle w:val="Ttulo1"/>
        <w:numPr>
          <w:ilvl w:val="1"/>
          <w:numId w:val="16"/>
        </w:numPr>
        <w:tabs>
          <w:tab w:val="left" w:pos="1010"/>
        </w:tabs>
        <w:spacing w:before="1"/>
        <w:ind w:left="1010" w:hanging="708"/>
        <w:jc w:val="both"/>
      </w:pPr>
      <w:bookmarkStart w:id="25" w:name="_bookmark24"/>
      <w:bookmarkEnd w:id="25"/>
      <w:r>
        <w:t>Recursos</w:t>
      </w:r>
    </w:p>
    <w:p w14:paraId="742A63DA" w14:textId="77777777" w:rsidR="00692014" w:rsidRDefault="00692014">
      <w:pPr>
        <w:pStyle w:val="Textodecuerpo"/>
        <w:ind w:left="0"/>
        <w:rPr>
          <w:b/>
          <w:sz w:val="21"/>
        </w:rPr>
      </w:pPr>
    </w:p>
    <w:p w14:paraId="19459344" w14:textId="77777777" w:rsidR="00692014" w:rsidRDefault="00E453AA">
      <w:pPr>
        <w:pStyle w:val="Ttulo1"/>
        <w:numPr>
          <w:ilvl w:val="2"/>
          <w:numId w:val="15"/>
        </w:numPr>
        <w:tabs>
          <w:tab w:val="left" w:pos="1010"/>
        </w:tabs>
        <w:spacing w:before="1"/>
        <w:jc w:val="both"/>
      </w:pPr>
      <w:bookmarkStart w:id="26" w:name="_bookmark25"/>
      <w:bookmarkEnd w:id="26"/>
      <w:r>
        <w:t>Generalidades</w:t>
      </w:r>
    </w:p>
    <w:p w14:paraId="1D2F4EED" w14:textId="77777777" w:rsidR="00692014" w:rsidRDefault="00E453AA">
      <w:pPr>
        <w:pStyle w:val="Textodecuerpo"/>
        <w:spacing w:before="161"/>
        <w:jc w:val="both"/>
      </w:pPr>
      <w:r>
        <w:t xml:space="preserve">El Instituto Tecnológico de </w:t>
      </w:r>
      <w:r w:rsidR="00721803">
        <w:t>Cancún</w:t>
      </w:r>
      <w:r>
        <w:t xml:space="preserve"> provee y determina los recursos necesarios para:</w:t>
      </w:r>
    </w:p>
    <w:p w14:paraId="3AF3AEEB" w14:textId="77777777" w:rsidR="00692014" w:rsidRDefault="00E453AA">
      <w:pPr>
        <w:pStyle w:val="Prrafodelista"/>
        <w:numPr>
          <w:ilvl w:val="3"/>
          <w:numId w:val="15"/>
        </w:numPr>
        <w:tabs>
          <w:tab w:val="left" w:pos="1022"/>
        </w:tabs>
        <w:spacing w:before="163" w:line="276" w:lineRule="auto"/>
        <w:ind w:right="286" w:hanging="360"/>
        <w:jc w:val="both"/>
        <w:rPr>
          <w:sz w:val="24"/>
        </w:rPr>
      </w:pPr>
      <w:r>
        <w:rPr>
          <w:sz w:val="24"/>
        </w:rPr>
        <w:t>Implementar y mantener el SGC y mejorar continuamente su eficacia, se realiza a través de la asignación presupuestal definida en el</w:t>
      </w:r>
      <w:r>
        <w:rPr>
          <w:spacing w:val="-12"/>
          <w:sz w:val="24"/>
        </w:rPr>
        <w:t xml:space="preserve"> </w:t>
      </w:r>
      <w:r>
        <w:rPr>
          <w:sz w:val="24"/>
        </w:rPr>
        <w:t>POA.</w:t>
      </w:r>
    </w:p>
    <w:p w14:paraId="318A3886" w14:textId="77777777" w:rsidR="00692014" w:rsidRDefault="00E453AA">
      <w:pPr>
        <w:pStyle w:val="Prrafodelista"/>
        <w:numPr>
          <w:ilvl w:val="3"/>
          <w:numId w:val="15"/>
        </w:numPr>
        <w:tabs>
          <w:tab w:val="left" w:pos="1022"/>
        </w:tabs>
        <w:spacing w:before="119" w:line="276" w:lineRule="auto"/>
        <w:ind w:right="275" w:hanging="360"/>
        <w:jc w:val="both"/>
        <w:rPr>
          <w:sz w:val="24"/>
        </w:rPr>
      </w:pPr>
      <w:r>
        <w:rPr>
          <w:sz w:val="24"/>
        </w:rPr>
        <w:t>Aumentar la satisfacción del cliente y el cumplimiento de sus requisitos, a través de los procedimientos del SGC para el POA y Captación de Ingresos Propios, además de Anteproyectos de Inversión propios del</w:t>
      </w:r>
      <w:r>
        <w:rPr>
          <w:spacing w:val="-5"/>
          <w:sz w:val="24"/>
        </w:rPr>
        <w:t xml:space="preserve"> </w:t>
      </w:r>
      <w:r>
        <w:rPr>
          <w:sz w:val="24"/>
        </w:rPr>
        <w:t>instituto.</w:t>
      </w:r>
    </w:p>
    <w:p w14:paraId="1EA74DA4" w14:textId="77777777" w:rsidR="00692014" w:rsidRDefault="00E453AA">
      <w:pPr>
        <w:pStyle w:val="Textodecuerpo"/>
        <w:spacing w:before="121" w:line="276" w:lineRule="auto"/>
        <w:ind w:right="276"/>
        <w:jc w:val="both"/>
      </w:pPr>
      <w:r>
        <w:t>Para la identifi</w:t>
      </w:r>
      <w:r w:rsidR="00D72F71">
        <w:t>cación de recursos, la Secretarí</w:t>
      </w:r>
      <w:r>
        <w:t>a de Planeación Evaluación y Desarrollo Institucional del TecNM, solicita a la Dirección del plantel su PIA y POA en donde se reflejan el plan de trabajo y sus necesidades de recursos respectivamente.</w:t>
      </w:r>
    </w:p>
    <w:p w14:paraId="135A41B5" w14:textId="77777777" w:rsidR="00692014" w:rsidRDefault="00E453AA">
      <w:pPr>
        <w:pStyle w:val="Ttulo1"/>
        <w:numPr>
          <w:ilvl w:val="2"/>
          <w:numId w:val="15"/>
        </w:numPr>
        <w:tabs>
          <w:tab w:val="left" w:pos="1010"/>
        </w:tabs>
        <w:spacing w:before="200"/>
      </w:pPr>
      <w:bookmarkStart w:id="27" w:name="_bookmark26"/>
      <w:bookmarkEnd w:id="27"/>
      <w:r>
        <w:t>Personas</w:t>
      </w:r>
    </w:p>
    <w:p w14:paraId="089767EB" w14:textId="77777777" w:rsidR="00692014" w:rsidRDefault="00E453AA">
      <w:pPr>
        <w:pStyle w:val="Textodecuerpo"/>
        <w:spacing w:before="161" w:line="276" w:lineRule="auto"/>
        <w:ind w:right="277"/>
        <w:jc w:val="both"/>
      </w:pPr>
      <w:r>
        <w:t>El personal de esta Institución que realiza trabajos que afectan a la calidad del Servicio Educativo, demuestra su competencia con base en la educación, formación, habilidades y experiencias apropiadas definidas en el Reglamento Interior de Trabajo del TecNM, del Personal Docente y No Docente del Instituto Tecnológico, la documentación comprobatoria se encuentra en el expediente de cada persona en el Departamento de Recursos Humanos del Plantel.</w:t>
      </w:r>
    </w:p>
    <w:p w14:paraId="337A4776" w14:textId="77777777" w:rsidR="00692014" w:rsidRDefault="00692014">
      <w:pPr>
        <w:spacing w:line="276" w:lineRule="auto"/>
        <w:jc w:val="both"/>
        <w:sectPr w:rsidR="00692014">
          <w:pgSz w:w="12240" w:h="15840"/>
          <w:pgMar w:top="2500" w:right="760" w:bottom="1300" w:left="1400" w:header="722" w:footer="1106" w:gutter="0"/>
          <w:cols w:space="720"/>
        </w:sectPr>
      </w:pPr>
    </w:p>
    <w:p w14:paraId="75145055" w14:textId="77777777" w:rsidR="00692014" w:rsidRDefault="00692014">
      <w:pPr>
        <w:pStyle w:val="Textodecuerpo"/>
        <w:ind w:left="0"/>
        <w:rPr>
          <w:sz w:val="17"/>
        </w:rPr>
      </w:pPr>
    </w:p>
    <w:p w14:paraId="275ABE3F" w14:textId="77777777" w:rsidR="00692014" w:rsidRDefault="00E453AA">
      <w:pPr>
        <w:pStyle w:val="Ttulo1"/>
        <w:numPr>
          <w:ilvl w:val="2"/>
          <w:numId w:val="15"/>
        </w:numPr>
        <w:tabs>
          <w:tab w:val="left" w:pos="1295"/>
          <w:tab w:val="left" w:pos="1296"/>
        </w:tabs>
        <w:spacing w:before="93"/>
        <w:ind w:left="1295" w:hanging="993"/>
      </w:pPr>
      <w:bookmarkStart w:id="28" w:name="_bookmark27"/>
      <w:bookmarkEnd w:id="28"/>
      <w:r>
        <w:t>Infraestructura</w:t>
      </w:r>
    </w:p>
    <w:p w14:paraId="5F4149FB" w14:textId="77777777" w:rsidR="00692014" w:rsidRDefault="00E453AA">
      <w:pPr>
        <w:pStyle w:val="Textodecuerpo"/>
        <w:spacing w:before="161" w:line="276" w:lineRule="auto"/>
        <w:ind w:right="276"/>
        <w:jc w:val="both"/>
      </w:pPr>
      <w:r>
        <w:t xml:space="preserve">El Instituto Tecnológico de </w:t>
      </w:r>
      <w:r w:rsidR="008F7CAD">
        <w:t>Cancún</w:t>
      </w:r>
      <w:r>
        <w:t xml:space="preserve"> determina y proporciona los requerimientos de la infraestructura de acuerdo a las condiciones particulares y recursos disponibles, y la mantiene a través de la operación del procedimiento del SGC para el </w:t>
      </w:r>
      <w:r w:rsidRPr="0060733F">
        <w:t>Mantenimiento de la Infraest</w:t>
      </w:r>
      <w:r w:rsidR="00D72F71" w:rsidRPr="0060733F">
        <w:t>ructura ITC</w:t>
      </w:r>
      <w:r w:rsidRPr="0060733F">
        <w:t>-AD-PO-001,</w:t>
      </w:r>
      <w:r>
        <w:t xml:space="preserve"> de acuerdo al PIA y POA.</w:t>
      </w:r>
    </w:p>
    <w:p w14:paraId="66C00CE1" w14:textId="77777777" w:rsidR="00692014" w:rsidRDefault="00E453AA">
      <w:pPr>
        <w:pStyle w:val="Textodecuerpo"/>
        <w:spacing w:before="120" w:line="278" w:lineRule="auto"/>
        <w:ind w:right="276"/>
        <w:jc w:val="both"/>
      </w:pPr>
      <w:r>
        <w:t>La infraestructura necesaria para lograr la conformidad con los requisitos del Servicio Educativo, incluye:</w:t>
      </w:r>
    </w:p>
    <w:p w14:paraId="70BB06C0" w14:textId="77777777" w:rsidR="00692014" w:rsidRDefault="00692014">
      <w:pPr>
        <w:pStyle w:val="Textodecuerpo"/>
        <w:ind w:left="0"/>
        <w:rPr>
          <w:sz w:val="26"/>
        </w:rPr>
      </w:pPr>
    </w:p>
    <w:p w14:paraId="51FEECFC" w14:textId="77777777" w:rsidR="00692014" w:rsidRDefault="00692014">
      <w:pPr>
        <w:pStyle w:val="Textodecuerpo"/>
        <w:spacing w:before="1"/>
        <w:ind w:left="0"/>
        <w:rPr>
          <w:sz w:val="22"/>
        </w:rPr>
      </w:pPr>
    </w:p>
    <w:p w14:paraId="3BD6557D" w14:textId="77777777" w:rsidR="00692014" w:rsidRDefault="00E453AA">
      <w:pPr>
        <w:pStyle w:val="Prrafodelista"/>
        <w:numPr>
          <w:ilvl w:val="3"/>
          <w:numId w:val="15"/>
        </w:numPr>
        <w:tabs>
          <w:tab w:val="left" w:pos="1022"/>
        </w:tabs>
        <w:spacing w:before="0" w:line="276" w:lineRule="auto"/>
        <w:ind w:right="281" w:hanging="360"/>
        <w:jc w:val="both"/>
        <w:rPr>
          <w:sz w:val="24"/>
        </w:rPr>
      </w:pPr>
      <w:r>
        <w:rPr>
          <w:sz w:val="24"/>
        </w:rPr>
        <w:t>Aulas, salones audiovisuales, laboratorios, centros de cómputo, centros de información (bibliotecas), oficinas administrativas, instalaciones culturales y deportivas.</w:t>
      </w:r>
    </w:p>
    <w:p w14:paraId="289A835D" w14:textId="77777777" w:rsidR="00692014" w:rsidRDefault="00E453AA">
      <w:pPr>
        <w:pStyle w:val="Prrafodelista"/>
        <w:numPr>
          <w:ilvl w:val="3"/>
          <w:numId w:val="15"/>
        </w:numPr>
        <w:tabs>
          <w:tab w:val="left" w:pos="1022"/>
        </w:tabs>
        <w:spacing w:before="0" w:line="276" w:lineRule="auto"/>
        <w:ind w:right="278" w:hanging="360"/>
        <w:jc w:val="both"/>
        <w:rPr>
          <w:sz w:val="24"/>
        </w:rPr>
      </w:pPr>
      <w:r>
        <w:rPr>
          <w:sz w:val="24"/>
        </w:rPr>
        <w:t>El hardware y software necesario para la impartición de cátedras y servicios de soporte</w:t>
      </w:r>
      <w:r>
        <w:rPr>
          <w:spacing w:val="-3"/>
          <w:sz w:val="24"/>
        </w:rPr>
        <w:t xml:space="preserve"> </w:t>
      </w:r>
      <w:r>
        <w:rPr>
          <w:sz w:val="24"/>
        </w:rPr>
        <w:t>informático.</w:t>
      </w:r>
    </w:p>
    <w:p w14:paraId="4AAE504A" w14:textId="77777777" w:rsidR="00692014" w:rsidRDefault="00E453AA">
      <w:pPr>
        <w:pStyle w:val="Prrafodelista"/>
        <w:numPr>
          <w:ilvl w:val="3"/>
          <w:numId w:val="15"/>
        </w:numPr>
        <w:tabs>
          <w:tab w:val="left" w:pos="1022"/>
        </w:tabs>
        <w:spacing w:before="0" w:line="275" w:lineRule="exact"/>
        <w:ind w:hanging="360"/>
        <w:rPr>
          <w:sz w:val="24"/>
        </w:rPr>
      </w:pPr>
      <w:r>
        <w:rPr>
          <w:sz w:val="24"/>
        </w:rPr>
        <w:t>Parque</w:t>
      </w:r>
      <w:r>
        <w:rPr>
          <w:spacing w:val="-1"/>
          <w:sz w:val="24"/>
        </w:rPr>
        <w:t xml:space="preserve"> </w:t>
      </w:r>
      <w:r>
        <w:rPr>
          <w:sz w:val="24"/>
        </w:rPr>
        <w:t>vehicular.</w:t>
      </w:r>
    </w:p>
    <w:p w14:paraId="1C4B07FE" w14:textId="77777777" w:rsidR="00692014" w:rsidRDefault="00E453AA">
      <w:pPr>
        <w:pStyle w:val="Prrafodelista"/>
        <w:numPr>
          <w:ilvl w:val="3"/>
          <w:numId w:val="15"/>
        </w:numPr>
        <w:tabs>
          <w:tab w:val="left" w:pos="1022"/>
        </w:tabs>
        <w:spacing w:before="41" w:line="278" w:lineRule="auto"/>
        <w:ind w:right="277" w:hanging="360"/>
        <w:jc w:val="both"/>
        <w:rPr>
          <w:sz w:val="24"/>
        </w:rPr>
      </w:pPr>
      <w:r>
        <w:rPr>
          <w:sz w:val="24"/>
        </w:rPr>
        <w:t>Tecnologías de la información y la comunicación, las cuales son elemento clave para el trabajo más productivo, agilizando el acceso de la</w:t>
      </w:r>
      <w:r>
        <w:rPr>
          <w:spacing w:val="-20"/>
          <w:sz w:val="24"/>
        </w:rPr>
        <w:t xml:space="preserve"> </w:t>
      </w:r>
      <w:r>
        <w:rPr>
          <w:sz w:val="24"/>
        </w:rPr>
        <w:t>información.</w:t>
      </w:r>
    </w:p>
    <w:p w14:paraId="057E5E57" w14:textId="77777777" w:rsidR="00692014" w:rsidRDefault="00E453AA">
      <w:pPr>
        <w:pStyle w:val="Ttulo1"/>
        <w:numPr>
          <w:ilvl w:val="2"/>
          <w:numId w:val="15"/>
        </w:numPr>
        <w:tabs>
          <w:tab w:val="left" w:pos="1010"/>
        </w:tabs>
        <w:spacing w:before="196"/>
      </w:pPr>
      <w:bookmarkStart w:id="29" w:name="_bookmark28"/>
      <w:bookmarkEnd w:id="29"/>
      <w:r>
        <w:t>Ambiente para la operación del Proceso</w:t>
      </w:r>
      <w:r>
        <w:rPr>
          <w:spacing w:val="-2"/>
        </w:rPr>
        <w:t xml:space="preserve"> </w:t>
      </w:r>
      <w:r>
        <w:t>Educativo</w:t>
      </w:r>
    </w:p>
    <w:p w14:paraId="5BF5D285" w14:textId="77777777" w:rsidR="00692014" w:rsidRPr="0060733F" w:rsidRDefault="00E453AA">
      <w:pPr>
        <w:pStyle w:val="Textodecuerpo"/>
        <w:spacing w:before="163" w:line="276" w:lineRule="auto"/>
        <w:ind w:right="276"/>
        <w:jc w:val="both"/>
      </w:pPr>
      <w:r>
        <w:t xml:space="preserve">En este Instituto se determina y gestiona el ambiente de trabajo necesario para lograr la conformidad con los requisitos del Servicio Educativo, proporcionando las condiciones de trabajo adecuadas para el buen desempeño de las funciones asignadas a cada persona, así como la conservación, mantenimiento, adecuación de las condiciones físicas para el trabajo, promoviendo los programas de capacitación, desarrollo, reconocimientos y estímulos, considerando los resultados de la aplicación de la </w:t>
      </w:r>
      <w:r w:rsidRPr="0060733F">
        <w:t>Encuesta de Ambiente Laboral</w:t>
      </w:r>
      <w:r w:rsidRPr="0060733F">
        <w:rPr>
          <w:spacing w:val="-3"/>
        </w:rPr>
        <w:t xml:space="preserve"> </w:t>
      </w:r>
      <w:r w:rsidR="00694CEE" w:rsidRPr="0060733F">
        <w:t>ITC</w:t>
      </w:r>
      <w:r w:rsidR="0060733F" w:rsidRPr="0060733F">
        <w:t>-AD-PO-007</w:t>
      </w:r>
      <w:r w:rsidRPr="0060733F">
        <w:t>.</w:t>
      </w:r>
    </w:p>
    <w:p w14:paraId="009A2AE3" w14:textId="77777777" w:rsidR="00692014" w:rsidRDefault="00E453AA">
      <w:pPr>
        <w:pStyle w:val="Ttulo1"/>
        <w:numPr>
          <w:ilvl w:val="2"/>
          <w:numId w:val="15"/>
        </w:numPr>
        <w:tabs>
          <w:tab w:val="left" w:pos="1010"/>
        </w:tabs>
        <w:spacing w:before="198"/>
      </w:pPr>
      <w:bookmarkStart w:id="30" w:name="_bookmark29"/>
      <w:bookmarkEnd w:id="30"/>
      <w:r>
        <w:t>Recursos de seguimiento y</w:t>
      </w:r>
      <w:r>
        <w:rPr>
          <w:spacing w:val="-6"/>
        </w:rPr>
        <w:t xml:space="preserve"> </w:t>
      </w:r>
      <w:r>
        <w:t>medición</w:t>
      </w:r>
    </w:p>
    <w:p w14:paraId="356BEF87" w14:textId="77777777" w:rsidR="00692014" w:rsidRDefault="00E453AA">
      <w:pPr>
        <w:pStyle w:val="Textodecuerpo"/>
        <w:spacing w:before="163" w:line="276" w:lineRule="auto"/>
        <w:ind w:right="284"/>
        <w:jc w:val="both"/>
      </w:pPr>
      <w:r>
        <w:t>La aplicabilidad de este requisito es nula debido a que en la verificación del servicio educativo o control del proceso no se emplean dispositivos que deban ser calibrados o ajustados. Sin embargo el SGC cuenta con los instrumentos necesarios para el seguimiento y medición de la eficacia del sistema en general.</w:t>
      </w:r>
    </w:p>
    <w:p w14:paraId="08D0D634" w14:textId="77777777" w:rsidR="00692014" w:rsidRDefault="00692014">
      <w:pPr>
        <w:spacing w:line="276" w:lineRule="auto"/>
        <w:jc w:val="both"/>
        <w:sectPr w:rsidR="00692014">
          <w:pgSz w:w="12240" w:h="15840"/>
          <w:pgMar w:top="2500" w:right="760" w:bottom="1300" w:left="1400" w:header="722" w:footer="1106" w:gutter="0"/>
          <w:cols w:space="720"/>
        </w:sectPr>
      </w:pPr>
    </w:p>
    <w:p w14:paraId="4EB644C2" w14:textId="77777777" w:rsidR="00692014" w:rsidRDefault="00692014">
      <w:pPr>
        <w:pStyle w:val="Textodecuerpo"/>
        <w:ind w:left="0"/>
        <w:rPr>
          <w:sz w:val="17"/>
        </w:rPr>
      </w:pPr>
    </w:p>
    <w:p w14:paraId="4178A556" w14:textId="77777777" w:rsidR="00692014" w:rsidRDefault="00E453AA">
      <w:pPr>
        <w:pStyle w:val="Ttulo1"/>
        <w:numPr>
          <w:ilvl w:val="2"/>
          <w:numId w:val="15"/>
        </w:numPr>
        <w:tabs>
          <w:tab w:val="left" w:pos="1010"/>
        </w:tabs>
        <w:spacing w:before="93"/>
      </w:pPr>
      <w:bookmarkStart w:id="31" w:name="_bookmark30"/>
      <w:bookmarkEnd w:id="31"/>
      <w:r>
        <w:t>Conocimientos de la</w:t>
      </w:r>
      <w:r>
        <w:rPr>
          <w:spacing w:val="-3"/>
        </w:rPr>
        <w:t xml:space="preserve"> </w:t>
      </w:r>
      <w:r>
        <w:t>organización</w:t>
      </w:r>
    </w:p>
    <w:p w14:paraId="4C6BAC6F" w14:textId="77777777" w:rsidR="00692014" w:rsidRDefault="00E453AA">
      <w:pPr>
        <w:pStyle w:val="Textodecuerpo"/>
        <w:spacing w:before="161" w:line="276" w:lineRule="auto"/>
        <w:ind w:right="281"/>
        <w:jc w:val="both"/>
      </w:pPr>
      <w:r>
        <w:t>La organización determina los conocimientos necesarios para la operación de sus procesos, logrando la conformidad del servicio educativo, mediante el registro en el procedimiento Revisión por la dirección.</w:t>
      </w:r>
    </w:p>
    <w:p w14:paraId="59C2F025" w14:textId="77777777" w:rsidR="00692014" w:rsidRDefault="00692014">
      <w:pPr>
        <w:pStyle w:val="Textodecuerpo"/>
        <w:ind w:left="0"/>
        <w:rPr>
          <w:sz w:val="26"/>
        </w:rPr>
      </w:pPr>
    </w:p>
    <w:p w14:paraId="2683A2C5" w14:textId="77777777" w:rsidR="00692014" w:rsidRDefault="00692014">
      <w:pPr>
        <w:pStyle w:val="Textodecuerpo"/>
        <w:spacing w:before="4"/>
        <w:ind w:left="0"/>
        <w:rPr>
          <w:sz w:val="29"/>
        </w:rPr>
      </w:pPr>
    </w:p>
    <w:p w14:paraId="2308258D" w14:textId="77777777" w:rsidR="00692014" w:rsidRDefault="00E453AA">
      <w:pPr>
        <w:pStyle w:val="Ttulo1"/>
        <w:numPr>
          <w:ilvl w:val="1"/>
          <w:numId w:val="15"/>
        </w:numPr>
        <w:tabs>
          <w:tab w:val="left" w:pos="1009"/>
          <w:tab w:val="left" w:pos="1010"/>
        </w:tabs>
      </w:pPr>
      <w:bookmarkStart w:id="32" w:name="_bookmark31"/>
      <w:bookmarkEnd w:id="32"/>
      <w:r>
        <w:t>Competencia</w:t>
      </w:r>
    </w:p>
    <w:p w14:paraId="0A955EBA" w14:textId="77777777" w:rsidR="00692014" w:rsidRDefault="00692014">
      <w:pPr>
        <w:pStyle w:val="Textodecuerpo"/>
        <w:ind w:left="0"/>
        <w:rPr>
          <w:b/>
          <w:sz w:val="26"/>
        </w:rPr>
      </w:pPr>
    </w:p>
    <w:p w14:paraId="1F5FCA82" w14:textId="77777777" w:rsidR="00692014" w:rsidRDefault="00692014">
      <w:pPr>
        <w:pStyle w:val="Textodecuerpo"/>
        <w:spacing w:before="2"/>
        <w:ind w:left="0"/>
        <w:rPr>
          <w:b/>
          <w:sz w:val="26"/>
        </w:rPr>
      </w:pPr>
    </w:p>
    <w:p w14:paraId="38E894E6" w14:textId="77777777" w:rsidR="00692014" w:rsidRDefault="00E453AA">
      <w:pPr>
        <w:pStyle w:val="Textodecuerpo"/>
      </w:pPr>
      <w:r>
        <w:t>El</w:t>
      </w:r>
      <w:r w:rsidR="00695001">
        <w:t xml:space="preserve"> Instituto Tecnológico de </w:t>
      </w:r>
      <w:r w:rsidR="00CE163F">
        <w:t>Cancún</w:t>
      </w:r>
      <w:r>
        <w:t>:</w:t>
      </w:r>
    </w:p>
    <w:p w14:paraId="4DA513D2" w14:textId="77777777" w:rsidR="00692014" w:rsidRDefault="00E453AA">
      <w:pPr>
        <w:pStyle w:val="Prrafodelista"/>
        <w:numPr>
          <w:ilvl w:val="0"/>
          <w:numId w:val="14"/>
        </w:numPr>
        <w:tabs>
          <w:tab w:val="left" w:pos="946"/>
        </w:tabs>
        <w:spacing w:line="276" w:lineRule="auto"/>
        <w:ind w:right="283"/>
        <w:jc w:val="both"/>
        <w:rPr>
          <w:sz w:val="24"/>
        </w:rPr>
      </w:pPr>
      <w:r>
        <w:rPr>
          <w:sz w:val="24"/>
        </w:rPr>
        <w:t>Determina la competencia necesaria para el personal que afecta la calidad del Servicio Educativo, con apego al Reglamento Interior de Trabajo del Personal Docente y No Docente de los Institutos Tecnológicos, además aplica el procedimiento para el Reclutamiento, Selección y</w:t>
      </w:r>
      <w:r w:rsidR="00694CEE">
        <w:rPr>
          <w:sz w:val="24"/>
        </w:rPr>
        <w:t xml:space="preserve"> Contratación del Personal ITC</w:t>
      </w:r>
      <w:r>
        <w:rPr>
          <w:sz w:val="24"/>
        </w:rPr>
        <w:t>-AD-PO-003.</w:t>
      </w:r>
    </w:p>
    <w:p w14:paraId="50F63814" w14:textId="77777777" w:rsidR="00692014" w:rsidRDefault="00E453AA">
      <w:pPr>
        <w:pStyle w:val="Prrafodelista"/>
        <w:numPr>
          <w:ilvl w:val="0"/>
          <w:numId w:val="14"/>
        </w:numPr>
        <w:tabs>
          <w:tab w:val="left" w:pos="946"/>
        </w:tabs>
        <w:spacing w:before="122" w:line="276" w:lineRule="auto"/>
        <w:ind w:right="276"/>
        <w:jc w:val="both"/>
        <w:rPr>
          <w:sz w:val="24"/>
        </w:rPr>
      </w:pPr>
      <w:r>
        <w:rPr>
          <w:sz w:val="24"/>
        </w:rPr>
        <w:t>Proporciona formación tanto para el personal docente, como no docente, a través de la aplicación de los procedimientos del SGC para la Actualización Profesional</w:t>
      </w:r>
      <w:r w:rsidR="00694CEE">
        <w:rPr>
          <w:sz w:val="24"/>
        </w:rPr>
        <w:t xml:space="preserve"> y Formación Docente ITC</w:t>
      </w:r>
      <w:r w:rsidR="00BB57E0">
        <w:rPr>
          <w:sz w:val="24"/>
        </w:rPr>
        <w:t>-AC-PO-006</w:t>
      </w:r>
      <w:r>
        <w:rPr>
          <w:sz w:val="24"/>
        </w:rPr>
        <w:t xml:space="preserve"> y el procedimiento de Capacitación y Desarrollo del Personal Directivo y de Apoyo y Asistencia a la Educación de los Institutos Tecnológicos Federales y Centros Especializados del </w:t>
      </w:r>
      <w:proofErr w:type="spellStart"/>
      <w:r>
        <w:rPr>
          <w:sz w:val="24"/>
        </w:rPr>
        <w:t>TecNM</w:t>
      </w:r>
      <w:proofErr w:type="spellEnd"/>
      <w:r w:rsidR="00BB57E0">
        <w:rPr>
          <w:sz w:val="24"/>
        </w:rPr>
        <w:t xml:space="preserve"> ITC-AD-PO-008</w:t>
      </w:r>
      <w:r>
        <w:rPr>
          <w:sz w:val="24"/>
        </w:rPr>
        <w:t>, a través de la detección de necesidades de capacitación con base en las solicitudes que los</w:t>
      </w:r>
      <w:r w:rsidR="00694CEE">
        <w:rPr>
          <w:sz w:val="24"/>
        </w:rPr>
        <w:t>(as)</w:t>
      </w:r>
      <w:r>
        <w:rPr>
          <w:sz w:val="24"/>
        </w:rPr>
        <w:t xml:space="preserve"> jefes</w:t>
      </w:r>
      <w:r w:rsidR="00694CEE">
        <w:rPr>
          <w:sz w:val="24"/>
        </w:rPr>
        <w:t>(as)</w:t>
      </w:r>
      <w:r>
        <w:rPr>
          <w:sz w:val="24"/>
        </w:rPr>
        <w:t xml:space="preserve"> de departamento envían a los Departamentos de Recursos Humanos y Desarrollo</w:t>
      </w:r>
      <w:r>
        <w:rPr>
          <w:spacing w:val="-1"/>
          <w:sz w:val="24"/>
        </w:rPr>
        <w:t xml:space="preserve"> </w:t>
      </w:r>
      <w:r>
        <w:rPr>
          <w:sz w:val="24"/>
        </w:rPr>
        <w:t>Académico.</w:t>
      </w:r>
    </w:p>
    <w:p w14:paraId="10D23A79" w14:textId="77777777" w:rsidR="00692014" w:rsidRDefault="00E453AA">
      <w:pPr>
        <w:pStyle w:val="Prrafodelista"/>
        <w:numPr>
          <w:ilvl w:val="0"/>
          <w:numId w:val="14"/>
        </w:numPr>
        <w:tabs>
          <w:tab w:val="left" w:pos="946"/>
        </w:tabs>
        <w:spacing w:before="118" w:line="276" w:lineRule="auto"/>
        <w:ind w:right="279"/>
        <w:jc w:val="both"/>
        <w:rPr>
          <w:sz w:val="24"/>
        </w:rPr>
      </w:pPr>
      <w:r>
        <w:rPr>
          <w:sz w:val="24"/>
        </w:rPr>
        <w:t>Para elaborar el Programa de Capacitación; en el caso del personal no docente los jefes de departamento</w:t>
      </w:r>
      <w:r w:rsidR="00694CEE">
        <w:rPr>
          <w:sz w:val="24"/>
        </w:rPr>
        <w:t xml:space="preserve"> envían una solicitud al</w:t>
      </w:r>
      <w:r>
        <w:rPr>
          <w:sz w:val="24"/>
        </w:rPr>
        <w:t xml:space="preserve"> jefe</w:t>
      </w:r>
      <w:r w:rsidR="00694CEE">
        <w:rPr>
          <w:sz w:val="24"/>
        </w:rPr>
        <w:t>(a)</w:t>
      </w:r>
      <w:r>
        <w:rPr>
          <w:sz w:val="24"/>
        </w:rPr>
        <w:t xml:space="preserve"> del Departamento de Recursos Humanos manifestando los cursos que de acuerdo al desempeño de su personal considere pertinentes y tomando en cuenta la Detección de Necesidades de Capacitación. En el caso del Personal Docente, el programa de capacitación se determina por el jefe</w:t>
      </w:r>
      <w:r w:rsidR="00694CEE">
        <w:rPr>
          <w:sz w:val="24"/>
        </w:rPr>
        <w:t>(a)</w:t>
      </w:r>
      <w:r>
        <w:rPr>
          <w:sz w:val="24"/>
        </w:rPr>
        <w:t xml:space="preserve"> del área, con base en el análisis</w:t>
      </w:r>
      <w:r>
        <w:rPr>
          <w:spacing w:val="-15"/>
          <w:sz w:val="24"/>
        </w:rPr>
        <w:t xml:space="preserve"> </w:t>
      </w:r>
      <w:r>
        <w:rPr>
          <w:sz w:val="24"/>
        </w:rPr>
        <w:t>de:</w:t>
      </w:r>
    </w:p>
    <w:p w14:paraId="6C19FA50" w14:textId="77777777" w:rsidR="00692014" w:rsidRDefault="00E453AA">
      <w:pPr>
        <w:pStyle w:val="Prrafodelista"/>
        <w:numPr>
          <w:ilvl w:val="1"/>
          <w:numId w:val="14"/>
        </w:numPr>
        <w:tabs>
          <w:tab w:val="left" w:pos="1665"/>
          <w:tab w:val="left" w:pos="1666"/>
        </w:tabs>
        <w:spacing w:before="121"/>
        <w:rPr>
          <w:sz w:val="24"/>
        </w:rPr>
      </w:pPr>
      <w:r>
        <w:rPr>
          <w:sz w:val="24"/>
        </w:rPr>
        <w:t>Los resultados de la Evaluación Docente.</w:t>
      </w:r>
    </w:p>
    <w:p w14:paraId="3BA4BE68" w14:textId="77777777" w:rsidR="00692014" w:rsidRDefault="00E453AA">
      <w:pPr>
        <w:pStyle w:val="Prrafodelista"/>
        <w:numPr>
          <w:ilvl w:val="1"/>
          <w:numId w:val="14"/>
        </w:numPr>
        <w:tabs>
          <w:tab w:val="left" w:pos="1665"/>
          <w:tab w:val="left" w:pos="1666"/>
        </w:tabs>
        <w:spacing w:before="159"/>
        <w:rPr>
          <w:sz w:val="24"/>
        </w:rPr>
      </w:pPr>
      <w:r>
        <w:rPr>
          <w:sz w:val="24"/>
        </w:rPr>
        <w:t>Las solicitudes de las</w:t>
      </w:r>
      <w:r>
        <w:rPr>
          <w:spacing w:val="-8"/>
          <w:sz w:val="24"/>
        </w:rPr>
        <w:t xml:space="preserve"> </w:t>
      </w:r>
      <w:r>
        <w:rPr>
          <w:sz w:val="24"/>
        </w:rPr>
        <w:t>academias.</w:t>
      </w:r>
    </w:p>
    <w:p w14:paraId="3A2972A0" w14:textId="77777777" w:rsidR="00692014" w:rsidRDefault="00E453AA">
      <w:pPr>
        <w:pStyle w:val="Prrafodelista"/>
        <w:numPr>
          <w:ilvl w:val="1"/>
          <w:numId w:val="14"/>
        </w:numPr>
        <w:tabs>
          <w:tab w:val="left" w:pos="1665"/>
          <w:tab w:val="left" w:pos="1666"/>
        </w:tabs>
        <w:spacing w:before="160"/>
        <w:rPr>
          <w:sz w:val="24"/>
        </w:rPr>
      </w:pPr>
      <w:r>
        <w:rPr>
          <w:sz w:val="24"/>
        </w:rPr>
        <w:t>Análisis de las habilidades del</w:t>
      </w:r>
      <w:r>
        <w:rPr>
          <w:spacing w:val="-3"/>
          <w:sz w:val="24"/>
        </w:rPr>
        <w:t xml:space="preserve"> </w:t>
      </w:r>
      <w:r>
        <w:rPr>
          <w:sz w:val="24"/>
        </w:rPr>
        <w:t>personal.</w:t>
      </w:r>
    </w:p>
    <w:p w14:paraId="631F2B9B" w14:textId="77777777" w:rsidR="00692014" w:rsidRDefault="00692014">
      <w:pPr>
        <w:rPr>
          <w:sz w:val="24"/>
        </w:rPr>
        <w:sectPr w:rsidR="00692014">
          <w:pgSz w:w="12240" w:h="15840"/>
          <w:pgMar w:top="2500" w:right="760" w:bottom="1300" w:left="1400" w:header="722" w:footer="1106" w:gutter="0"/>
          <w:cols w:space="720"/>
        </w:sectPr>
      </w:pPr>
    </w:p>
    <w:p w14:paraId="3DD8BE16" w14:textId="77777777" w:rsidR="00692014" w:rsidRDefault="00692014">
      <w:pPr>
        <w:pStyle w:val="Textodecuerpo"/>
        <w:spacing w:before="2"/>
        <w:ind w:left="0"/>
        <w:rPr>
          <w:sz w:val="16"/>
        </w:rPr>
      </w:pPr>
    </w:p>
    <w:p w14:paraId="3F013798" w14:textId="77777777" w:rsidR="00692014" w:rsidRDefault="00E453AA">
      <w:pPr>
        <w:pStyle w:val="Prrafodelista"/>
        <w:numPr>
          <w:ilvl w:val="1"/>
          <w:numId w:val="14"/>
        </w:numPr>
        <w:tabs>
          <w:tab w:val="left" w:pos="1666"/>
        </w:tabs>
        <w:spacing w:before="100" w:line="273" w:lineRule="auto"/>
        <w:ind w:right="279"/>
        <w:jc w:val="both"/>
        <w:rPr>
          <w:sz w:val="24"/>
        </w:rPr>
      </w:pPr>
      <w:r>
        <w:rPr>
          <w:sz w:val="24"/>
        </w:rPr>
        <w:t>Otras derivadas de: Las Auditorías Internas de Calidad, Auditorías de Servicios y Encuesta de Ambiente Laboral. Para satisfacer las necesidades de capacitación del personal del</w:t>
      </w:r>
      <w:r>
        <w:rPr>
          <w:spacing w:val="-3"/>
          <w:sz w:val="24"/>
        </w:rPr>
        <w:t xml:space="preserve"> </w:t>
      </w:r>
      <w:r>
        <w:rPr>
          <w:sz w:val="24"/>
        </w:rPr>
        <w:t>Instituto.</w:t>
      </w:r>
    </w:p>
    <w:p w14:paraId="2CBEA7C0" w14:textId="77777777" w:rsidR="00692014" w:rsidRDefault="00E453AA">
      <w:pPr>
        <w:pStyle w:val="Prrafodelista"/>
        <w:numPr>
          <w:ilvl w:val="0"/>
          <w:numId w:val="14"/>
        </w:numPr>
        <w:tabs>
          <w:tab w:val="left" w:pos="946"/>
        </w:tabs>
        <w:spacing w:before="127" w:line="276" w:lineRule="auto"/>
        <w:ind w:right="276"/>
        <w:jc w:val="both"/>
        <w:rPr>
          <w:sz w:val="24"/>
        </w:rPr>
      </w:pPr>
      <w:r>
        <w:rPr>
          <w:sz w:val="24"/>
        </w:rPr>
        <w:t xml:space="preserve">Mantiene información documentada apropiada de la educación, formación, habilidades y experiencia, en los expedientes de cada persona y de acuerdo a lo establecido en el procedimiento del SGC para el Control de Registros </w:t>
      </w:r>
      <w:r>
        <w:rPr>
          <w:spacing w:val="5"/>
          <w:sz w:val="24"/>
        </w:rPr>
        <w:t xml:space="preserve">de </w:t>
      </w:r>
      <w:r w:rsidR="00694CEE">
        <w:rPr>
          <w:sz w:val="24"/>
        </w:rPr>
        <w:t>Calidad (ITC</w:t>
      </w:r>
      <w:r>
        <w:rPr>
          <w:sz w:val="24"/>
        </w:rPr>
        <w:t>-CA-PG-002).</w:t>
      </w:r>
    </w:p>
    <w:p w14:paraId="293628F3" w14:textId="77777777" w:rsidR="00692014" w:rsidRDefault="00E453AA">
      <w:pPr>
        <w:pStyle w:val="Ttulo1"/>
        <w:numPr>
          <w:ilvl w:val="1"/>
          <w:numId w:val="15"/>
        </w:numPr>
        <w:tabs>
          <w:tab w:val="left" w:pos="1009"/>
          <w:tab w:val="left" w:pos="1010"/>
        </w:tabs>
        <w:spacing w:before="200"/>
      </w:pPr>
      <w:bookmarkStart w:id="33" w:name="_bookmark32"/>
      <w:bookmarkEnd w:id="33"/>
      <w:r>
        <w:t>Toma de conciencia</w:t>
      </w:r>
    </w:p>
    <w:p w14:paraId="1DCDAE99" w14:textId="77777777" w:rsidR="00692014" w:rsidRDefault="00E453AA">
      <w:pPr>
        <w:pStyle w:val="Textodecuerpo"/>
        <w:spacing w:before="161" w:line="276" w:lineRule="auto"/>
        <w:ind w:right="283"/>
        <w:jc w:val="both"/>
      </w:pPr>
      <w:r>
        <w:t>Se asegura que el personal es consciente de la pertinencia e importancia de sus actividades y de cómo contribuyen al logro de los objetivos de calidad con base en la realización de las actividades y funciones descritas en el Manual de Organización, instruyendo al personal para que ubique sus actividades en los procesos y distinga su contribución a los Objetivos de la Calidad, y con el cumplimiento de sus actividades descritas en los procedimientos del SGC.</w:t>
      </w:r>
    </w:p>
    <w:p w14:paraId="76AFDF86" w14:textId="77777777" w:rsidR="00692014" w:rsidRDefault="00E453AA">
      <w:pPr>
        <w:pStyle w:val="Ttulo1"/>
        <w:numPr>
          <w:ilvl w:val="1"/>
          <w:numId w:val="15"/>
        </w:numPr>
        <w:tabs>
          <w:tab w:val="left" w:pos="1009"/>
          <w:tab w:val="left" w:pos="1010"/>
        </w:tabs>
        <w:spacing w:before="201"/>
      </w:pPr>
      <w:bookmarkStart w:id="34" w:name="_bookmark33"/>
      <w:bookmarkEnd w:id="34"/>
      <w:r>
        <w:t>Comunicación</w:t>
      </w:r>
    </w:p>
    <w:p w14:paraId="541EFD82" w14:textId="77777777" w:rsidR="00692014" w:rsidRDefault="00E453AA">
      <w:pPr>
        <w:pStyle w:val="Textodecuerpo"/>
        <w:spacing w:before="161" w:line="276" w:lineRule="auto"/>
        <w:ind w:right="283"/>
        <w:jc w:val="both"/>
      </w:pPr>
      <w:r>
        <w:t xml:space="preserve">Esta Institución se asegura de que la comunicación interna y externa es llevada a cabo a través de diferentes medios, tales como: El portal del SGC en la web, reuniones de Academias, del Personal, con </w:t>
      </w:r>
      <w:r w:rsidR="00694CEE">
        <w:t>la comunidad estudiantil</w:t>
      </w:r>
      <w:r>
        <w:t>, con el Sindicato elaborando las minutas de cada una de estas reuniones; así como de otros medios como: mantas, pancartas, trípticos y medios electrónicos, tomando en cuenta la eficacia del SGC.</w:t>
      </w:r>
    </w:p>
    <w:p w14:paraId="43F0385F" w14:textId="77777777" w:rsidR="00692014" w:rsidRDefault="00692014">
      <w:pPr>
        <w:pStyle w:val="Textodecuerpo"/>
        <w:ind w:left="0"/>
        <w:rPr>
          <w:sz w:val="26"/>
        </w:rPr>
      </w:pPr>
    </w:p>
    <w:p w14:paraId="71AF6DAC" w14:textId="77777777" w:rsidR="00692014" w:rsidRDefault="00692014">
      <w:pPr>
        <w:pStyle w:val="Textodecuerpo"/>
        <w:spacing w:before="5"/>
        <w:ind w:left="0"/>
        <w:rPr>
          <w:sz w:val="29"/>
        </w:rPr>
      </w:pPr>
    </w:p>
    <w:p w14:paraId="720F6587" w14:textId="77777777" w:rsidR="00692014" w:rsidRDefault="00E453AA">
      <w:pPr>
        <w:pStyle w:val="Ttulo1"/>
        <w:numPr>
          <w:ilvl w:val="1"/>
          <w:numId w:val="15"/>
        </w:numPr>
        <w:tabs>
          <w:tab w:val="left" w:pos="1009"/>
          <w:tab w:val="left" w:pos="1010"/>
        </w:tabs>
      </w:pPr>
      <w:bookmarkStart w:id="35" w:name="_bookmark34"/>
      <w:bookmarkEnd w:id="35"/>
      <w:r>
        <w:t>Información</w:t>
      </w:r>
      <w:r>
        <w:rPr>
          <w:spacing w:val="-1"/>
        </w:rPr>
        <w:t xml:space="preserve"> </w:t>
      </w:r>
      <w:r>
        <w:t>documentada</w:t>
      </w:r>
    </w:p>
    <w:p w14:paraId="53B6EA99" w14:textId="77777777" w:rsidR="00692014" w:rsidRDefault="00692014">
      <w:pPr>
        <w:pStyle w:val="Textodecuerpo"/>
        <w:spacing w:before="10"/>
        <w:ind w:left="0"/>
        <w:rPr>
          <w:b/>
          <w:sz w:val="20"/>
        </w:rPr>
      </w:pPr>
    </w:p>
    <w:p w14:paraId="2B52C17B" w14:textId="77777777" w:rsidR="00692014" w:rsidRDefault="00E453AA">
      <w:pPr>
        <w:pStyle w:val="Ttulo1"/>
        <w:numPr>
          <w:ilvl w:val="2"/>
          <w:numId w:val="15"/>
        </w:numPr>
        <w:tabs>
          <w:tab w:val="left" w:pos="1010"/>
        </w:tabs>
      </w:pPr>
      <w:bookmarkStart w:id="36" w:name="_bookmark35"/>
      <w:bookmarkEnd w:id="36"/>
      <w:r>
        <w:t>Generalidades</w:t>
      </w:r>
    </w:p>
    <w:p w14:paraId="20D5539E" w14:textId="77777777" w:rsidR="00692014" w:rsidRPr="00A13D21" w:rsidRDefault="00E453AA">
      <w:pPr>
        <w:pStyle w:val="Textodecuerpo"/>
        <w:spacing w:before="164" w:line="276" w:lineRule="auto"/>
        <w:ind w:right="278"/>
        <w:jc w:val="both"/>
      </w:pPr>
      <w:r>
        <w:t xml:space="preserve">Los Procedimientos del SGC que son requeridos por la norma ISO 9001:2015 y su equivalente nacional NMX-CC-9001-IMNC-2015 son: </w:t>
      </w:r>
      <w:r w:rsidR="00694CEE" w:rsidRPr="0044402A">
        <w:t>ITC</w:t>
      </w:r>
      <w:r w:rsidRPr="0044402A">
        <w:t>-CA-PG-001</w:t>
      </w:r>
      <w:r>
        <w:t xml:space="preserve"> al </w:t>
      </w:r>
      <w:r w:rsidRPr="0044402A">
        <w:t>006,</w:t>
      </w:r>
      <w:r>
        <w:t xml:space="preserve"> y se encuentran referenciados en </w:t>
      </w:r>
      <w:r w:rsidRPr="00A13D21">
        <w:t>la Lista Maestra de Documentos Internos Controlados (</w:t>
      </w:r>
      <w:r w:rsidR="00A13D21" w:rsidRPr="00A13D21">
        <w:t>Anexo 7</w:t>
      </w:r>
      <w:r w:rsidRPr="00A13D21">
        <w:t>).</w:t>
      </w:r>
    </w:p>
    <w:p w14:paraId="32F59643" w14:textId="77777777" w:rsidR="00692014" w:rsidRPr="00A13D21" w:rsidRDefault="00692014">
      <w:pPr>
        <w:spacing w:line="276" w:lineRule="auto"/>
        <w:jc w:val="both"/>
        <w:sectPr w:rsidR="00692014" w:rsidRPr="00A13D21">
          <w:pgSz w:w="12240" w:h="15840"/>
          <w:pgMar w:top="2500" w:right="760" w:bottom="1300" w:left="1400" w:header="722" w:footer="1106" w:gutter="0"/>
          <w:cols w:space="720"/>
        </w:sectPr>
      </w:pPr>
    </w:p>
    <w:p w14:paraId="12925538" w14:textId="77777777" w:rsidR="00692014" w:rsidRDefault="00692014">
      <w:pPr>
        <w:pStyle w:val="Textodecuerpo"/>
        <w:ind w:left="0"/>
        <w:rPr>
          <w:sz w:val="17"/>
        </w:rPr>
      </w:pPr>
    </w:p>
    <w:p w14:paraId="12DC06C2" w14:textId="77777777" w:rsidR="00692014" w:rsidRDefault="00E5256B">
      <w:pPr>
        <w:pStyle w:val="Textodecuerpo"/>
        <w:spacing w:before="93" w:line="276" w:lineRule="auto"/>
        <w:ind w:right="280"/>
        <w:jc w:val="both"/>
      </w:pPr>
      <w:r>
        <w:rPr>
          <w:noProof/>
          <w:lang w:bidi="ar-SA"/>
        </w:rPr>
        <mc:AlternateContent>
          <mc:Choice Requires="wpg">
            <w:drawing>
              <wp:anchor distT="0" distB="0" distL="0" distR="0" simplePos="0" relativeHeight="251659264" behindDoc="1" locked="0" layoutInCell="1" allowOverlap="1" wp14:anchorId="7383949F" wp14:editId="19E99C2A">
                <wp:simplePos x="0" y="0"/>
                <wp:positionH relativeFrom="page">
                  <wp:posOffset>1553210</wp:posOffset>
                </wp:positionH>
                <wp:positionV relativeFrom="paragraph">
                  <wp:posOffset>492760</wp:posOffset>
                </wp:positionV>
                <wp:extent cx="4486910" cy="2943225"/>
                <wp:effectExtent l="19685" t="13335" r="17780" b="571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910" cy="2943225"/>
                          <a:chOff x="2446" y="776"/>
                          <a:chExt cx="7066" cy="4635"/>
                        </a:xfrm>
                      </wpg:grpSpPr>
                      <wps:wsp>
                        <wps:cNvPr id="7" name="Freeform 17"/>
                        <wps:cNvSpPr>
                          <a:spLocks/>
                        </wps:cNvSpPr>
                        <wps:spPr bwMode="auto">
                          <a:xfrm>
                            <a:off x="2452" y="783"/>
                            <a:ext cx="7052" cy="4620"/>
                          </a:xfrm>
                          <a:custGeom>
                            <a:avLst/>
                            <a:gdLst>
                              <a:gd name="T0" fmla="+- 0 2453 2453"/>
                              <a:gd name="T1" fmla="*/ T0 w 7052"/>
                              <a:gd name="T2" fmla="+- 0 5403 783"/>
                              <a:gd name="T3" fmla="*/ 5403 h 4620"/>
                              <a:gd name="T4" fmla="+- 0 5978 2453"/>
                              <a:gd name="T5" fmla="*/ T4 w 7052"/>
                              <a:gd name="T6" fmla="+- 0 783 783"/>
                              <a:gd name="T7" fmla="*/ 783 h 4620"/>
                              <a:gd name="T8" fmla="+- 0 9504 2453"/>
                              <a:gd name="T9" fmla="*/ T8 w 7052"/>
                              <a:gd name="T10" fmla="+- 0 5403 783"/>
                              <a:gd name="T11" fmla="*/ 5403 h 4620"/>
                              <a:gd name="T12" fmla="+- 0 2453 2453"/>
                              <a:gd name="T13" fmla="*/ T12 w 7052"/>
                              <a:gd name="T14" fmla="+- 0 5403 783"/>
                              <a:gd name="T15" fmla="*/ 5403 h 4620"/>
                            </a:gdLst>
                            <a:ahLst/>
                            <a:cxnLst>
                              <a:cxn ang="0">
                                <a:pos x="T1" y="T3"/>
                              </a:cxn>
                              <a:cxn ang="0">
                                <a:pos x="T5" y="T7"/>
                              </a:cxn>
                              <a:cxn ang="0">
                                <a:pos x="T9" y="T11"/>
                              </a:cxn>
                              <a:cxn ang="0">
                                <a:pos x="T13" y="T15"/>
                              </a:cxn>
                            </a:cxnLst>
                            <a:rect l="0" t="0" r="r" b="b"/>
                            <a:pathLst>
                              <a:path w="7052" h="4620">
                                <a:moveTo>
                                  <a:pt x="0" y="4620"/>
                                </a:moveTo>
                                <a:lnTo>
                                  <a:pt x="3525" y="0"/>
                                </a:lnTo>
                                <a:lnTo>
                                  <a:pt x="7051" y="4620"/>
                                </a:lnTo>
                                <a:lnTo>
                                  <a:pt x="0" y="462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12" y="1260"/>
                            <a:ext cx="1138" cy="4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83" y="2076"/>
                            <a:ext cx="2309" cy="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08" y="2984"/>
                            <a:ext cx="3948" cy="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264" y="3612"/>
                            <a:ext cx="3675" cy="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64" y="4798"/>
                            <a:ext cx="3675"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64" y="4143"/>
                            <a:ext cx="3675" cy="382"/>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10"/>
                        <wps:cNvCnPr>
                          <a:cxnSpLocks noChangeShapeType="1"/>
                        </wps:cNvCnPr>
                        <wps:spPr bwMode="auto">
                          <a:xfrm>
                            <a:off x="5208" y="1767"/>
                            <a:ext cx="153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4378" y="2910"/>
                            <a:ext cx="3232" cy="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3876" y="3512"/>
                            <a:ext cx="4215" cy="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3475" y="4071"/>
                            <a:ext cx="500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3046" y="4609"/>
                            <a:ext cx="5833" cy="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5621" y="1387"/>
                            <a:ext cx="7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01B5" w14:textId="77777777" w:rsidR="000D3ED2" w:rsidRDefault="000D3ED2">
                              <w:pPr>
                                <w:spacing w:line="268" w:lineRule="exact"/>
                                <w:rPr>
                                  <w:sz w:val="24"/>
                                </w:rPr>
                              </w:pPr>
                              <w:r>
                                <w:rPr>
                                  <w:sz w:val="24"/>
                                </w:rPr>
                                <w:t>MSGC</w:t>
                              </w:r>
                            </w:p>
                          </w:txbxContent>
                        </wps:txbx>
                        <wps:bodyPr rot="0" vert="horz" wrap="square" lIns="0" tIns="0" rIns="0" bIns="0" anchor="t" anchorCtr="0" upright="1">
                          <a:noAutofit/>
                        </wps:bodyPr>
                      </wps:wsp>
                      <wps:wsp>
                        <wps:cNvPr id="20" name="Text Box 4"/>
                        <wps:cNvSpPr txBox="1">
                          <a:spLocks noChangeArrowheads="1"/>
                        </wps:cNvSpPr>
                        <wps:spPr bwMode="auto">
                          <a:xfrm>
                            <a:off x="4625" y="2202"/>
                            <a:ext cx="2731"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BA00" w14:textId="77777777" w:rsidR="000D3ED2" w:rsidRDefault="000D3ED2">
                              <w:pPr>
                                <w:spacing w:line="276" w:lineRule="auto"/>
                                <w:ind w:left="372" w:right="476"/>
                                <w:jc w:val="center"/>
                                <w:rPr>
                                  <w:sz w:val="18"/>
                                </w:rPr>
                              </w:pPr>
                              <w:r>
                                <w:rPr>
                                  <w:sz w:val="18"/>
                                </w:rPr>
                                <w:t>Plan rector de calidad y Plan de Calidad del Servicio Educativo</w:t>
                              </w:r>
                            </w:p>
                            <w:p w14:paraId="6A794998" w14:textId="77777777" w:rsidR="000D3ED2" w:rsidRDefault="000D3ED2">
                              <w:pPr>
                                <w:spacing w:before="10"/>
                                <w:rPr>
                                  <w:sz w:val="15"/>
                                </w:rPr>
                              </w:pPr>
                            </w:p>
                            <w:p w14:paraId="4A094F61" w14:textId="77777777" w:rsidR="000D3ED2" w:rsidRDefault="000D3ED2">
                              <w:pPr>
                                <w:ind w:left="-1" w:right="18"/>
                                <w:jc w:val="center"/>
                                <w:rPr>
                                  <w:sz w:val="20"/>
                                </w:rPr>
                              </w:pPr>
                              <w:r>
                                <w:rPr>
                                  <w:sz w:val="20"/>
                                </w:rPr>
                                <w:t>Procedimientos</w:t>
                              </w:r>
                              <w:r>
                                <w:rPr>
                                  <w:spacing w:val="-16"/>
                                  <w:sz w:val="20"/>
                                </w:rPr>
                                <w:t xml:space="preserve"> </w:t>
                              </w:r>
                              <w:r>
                                <w:rPr>
                                  <w:sz w:val="20"/>
                                </w:rPr>
                                <w:t>Gobernadores</w:t>
                              </w:r>
                            </w:p>
                          </w:txbxContent>
                        </wps:txbx>
                        <wps:bodyPr rot="0" vert="horz" wrap="square" lIns="0" tIns="0" rIns="0" bIns="0" anchor="t" anchorCtr="0" upright="1">
                          <a:noAutofit/>
                        </wps:bodyPr>
                      </wps:wsp>
                      <wps:wsp>
                        <wps:cNvPr id="21" name="Text Box 3"/>
                        <wps:cNvSpPr txBox="1">
                          <a:spLocks noChangeArrowheads="1"/>
                        </wps:cNvSpPr>
                        <wps:spPr bwMode="auto">
                          <a:xfrm>
                            <a:off x="4781" y="3738"/>
                            <a:ext cx="2662" cy="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1049" w14:textId="77777777" w:rsidR="000D3ED2" w:rsidRDefault="000D3ED2">
                              <w:pPr>
                                <w:spacing w:line="247" w:lineRule="exact"/>
                                <w:ind w:right="18"/>
                                <w:jc w:val="center"/>
                              </w:pPr>
                              <w:r>
                                <w:t>Procedimientos</w:t>
                              </w:r>
                              <w:r>
                                <w:rPr>
                                  <w:spacing w:val="12"/>
                                </w:rPr>
                                <w:t xml:space="preserve"> </w:t>
                              </w:r>
                              <w:r>
                                <w:rPr>
                                  <w:spacing w:val="-3"/>
                                </w:rPr>
                                <w:t>Operativos</w:t>
                              </w:r>
                            </w:p>
                            <w:p w14:paraId="127DAEAB" w14:textId="77777777" w:rsidR="000D3ED2" w:rsidRDefault="000D3ED2">
                              <w:pPr>
                                <w:spacing w:before="1"/>
                                <w:rPr>
                                  <w:sz w:val="24"/>
                                </w:rPr>
                              </w:pPr>
                            </w:p>
                            <w:p w14:paraId="7AA28A31" w14:textId="77777777" w:rsidR="000D3ED2" w:rsidRDefault="000D3ED2">
                              <w:pPr>
                                <w:spacing w:before="1"/>
                                <w:ind w:right="19"/>
                                <w:jc w:val="center"/>
                                <w:rPr>
                                  <w:sz w:val="24"/>
                                </w:rPr>
                              </w:pPr>
                              <w:r>
                                <w:rPr>
                                  <w:sz w:val="24"/>
                                </w:rPr>
                                <w:t>Instructivos de</w:t>
                              </w:r>
                              <w:r>
                                <w:rPr>
                                  <w:spacing w:val="-6"/>
                                  <w:sz w:val="24"/>
                                </w:rPr>
                                <w:t xml:space="preserve"> </w:t>
                              </w:r>
                              <w:r>
                                <w:rPr>
                                  <w:sz w:val="24"/>
                                </w:rPr>
                                <w:t>Trabajo</w:t>
                              </w:r>
                            </w:p>
                            <w:p w14:paraId="489C8338" w14:textId="77777777" w:rsidR="000D3ED2" w:rsidRDefault="000D3ED2">
                              <w:pPr>
                                <w:spacing w:before="11"/>
                                <w:rPr>
                                  <w:sz w:val="32"/>
                                </w:rPr>
                              </w:pPr>
                            </w:p>
                            <w:p w14:paraId="3762DA47" w14:textId="77777777" w:rsidR="000D3ED2" w:rsidRDefault="000D3ED2">
                              <w:pPr>
                                <w:ind w:right="19"/>
                                <w:jc w:val="center"/>
                                <w:rPr>
                                  <w:sz w:val="24"/>
                                </w:rPr>
                              </w:pPr>
                              <w:r>
                                <w:rPr>
                                  <w:sz w:val="24"/>
                                </w:rPr>
                                <w:t>Registros de Calidad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122.3pt;margin-top:38.8pt;width:353.3pt;height:231.75pt;z-index:-251657216;mso-wrap-distance-left:0;mso-wrap-distance-right:0;mso-position-horizontal-relative:page" coordorigin="2446,776" coordsize="7066,4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">
                <v:shape id="Freeform 17" o:spid="_x0000_s1027" style="position:absolute;left:2452;top:783;width:7052;height:4620;visibility:visible;mso-wrap-style:square;v-text-anchor:top" coordsize="7052,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0tcMA&#10;AADaAAAADwAAAGRycy9kb3ducmV2LnhtbESPy4rCQBRE9wP+Q3MFd2NHF84Y04r4QDcyPvIBl/TN&#10;A9O3Q7rVOF9vDwy4LKrqFJUsOlOLO7WusqxgNIxAEGdWV1woSC/bz28QziNrrC2Tgic5WMx7HwnG&#10;2j74RPezL0SAsItRQel9E0vpspIMuqFtiIOX29agD7ItpG7xEeCmluMomkiDFYeFEhtalZRdzzej&#10;gPJd/rtf5y5djY56ejyYjfwZKzXod8sZCE+df4f/23ut4Av+roQb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x0tcMAAADaAAAADwAAAAAAAAAAAAAAAACYAgAAZHJzL2Rv&#10;d25yZXYueG1sUEsFBgAAAAAEAAQA9QAAAIgDAAAAAA==&#10;" path="m,4620l3525,,7051,4620,,4620xe" filled="f" strokeweight=".72pt">
                  <v:path arrowok="t" o:connecttype="custom" o:connectlocs="0,5403;3525,783;7051,5403;0,540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5412;top:1260;width:1138;height: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ddoDBAAAA2gAAAA8AAABkcnMvZG93bnJldi54bWxET01rwkAQvQv+h2UKXqRu9GBLdJWiCPXg&#10;wSilxyE7JmmzsyG7TaK/vnMo9Ph43+vt4GrVURsqzwbmswQUce5txYWB6+Xw/AoqRGSLtWcycKcA&#10;2814tMbU+p7P1GWxUBLCIUUDZYxNqnXIS3IYZr4hFu7mW4dRYFto22Iv4a7WiyRZaocVS0OJDe1K&#10;yr+zHye9eHqcp/2x/6LD/qNbfmYvx+ZuzORpeFuBijTEf/Gf+90akK1yRW6A3v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rddoDBAAAA2gAAAA8AAAAAAAAAAAAAAAAAnwIA&#10;AGRycy9kb3ducmV2LnhtbFBLBQYAAAAABAAEAPcAAACNAwAAAAA=&#10;">
                  <v:imagedata r:id="rId19" o:title=""/>
                </v:shape>
                <v:shape id="Picture 15" o:spid="_x0000_s1029" type="#_x0000_t75" style="position:absolute;left:4783;top:2076;width:2309;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rNzzEAAAA2gAAAA8AAABkcnMvZG93bnJldi54bWxEj8FOwzAQRO+V+g/WVuLWOkWAQqhblaBQ&#10;ThUEPmAVL3FEvE5j06T9+hoJqcfRzLzRrDajbcWRet84VrBcJCCIK6cbrhV8fRbzFIQPyBpbx6Tg&#10;RB426+lkhZl2A3/QsQy1iBD2GSowIXSZlL4yZNEvXEccvW/XWwxR9rXUPQ4Rblt5myQP0mLDccFg&#10;R7mh6qf8tQru0jJ/z80u3Q+H5xd7xuL1cF8odTMbt08gAo3hGv5vv2kFj/B3Jd4Au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rNzzEAAAA2gAAAA8AAAAAAAAAAAAAAAAA&#10;nwIAAGRycy9kb3ducmV2LnhtbFBLBQYAAAAABAAEAPcAAACQAwAAAAA=&#10;">
                  <v:imagedata r:id="rId20" o:title=""/>
                </v:shape>
                <v:shape id="Picture 14" o:spid="_x0000_s1030" type="#_x0000_t75" style="position:absolute;left:4008;top:2984;width:3948;height: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AkfPFAAAA2wAAAA8AAABkcnMvZG93bnJldi54bWxEj8FOw0AMRO9I/MPKSFxQu6GVKhq6rSgC&#10;waGXJrRcraxJAllvFC9t+Ht8QOJma8Yzz6vNGDpzokHayA5upxkY4ir6lmsHb+Xz5A6MJGSPXWRy&#10;8EMCm/XlxQpzH8+8p1ORaqMhLDk6aFLqc2ulaiigTGNPrNpHHAImXYfa+gHPGh46O8uyhQ3YsjY0&#10;2NNjQ9VX8R0cPEUqP19m7zcyL+fLcDjutlsR566vxod7MInG9G/+u371iq/0+osOY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AJHzxQAAANsAAAAPAAAAAAAAAAAAAAAA&#10;AJ8CAABkcnMvZG93bnJldi54bWxQSwUGAAAAAAQABAD3AAAAkQMAAAAA&#10;">
                  <v:imagedata r:id="rId21" o:title=""/>
                </v:shape>
                <v:shape id="Picture 13" o:spid="_x0000_s1031" type="#_x0000_t75" style="position:absolute;left:4264;top:3612;width:3675;height: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M2qTDAAAA2wAAAA8AAABkcnMvZG93bnJldi54bWxEj81qwzAQhO+BvIPYQm+xnByKcaOEEppQ&#10;H1oaN7kv1tYWsVbGUv3z9lWhkNsuMzvf7HY/2VYM1HvjWME6SUEQV04brhVcvo6rDIQPyBpbx6Rg&#10;Jg/73XKxxVy7kc80lKEWMYR9jgqaELpcSl81ZNEnriOO2rfrLYa49rXUPY4x3LZyk6ZP0qLhSGiw&#10;o0ND1a38sZE7X98/iitdinI2n6fXzBvTeaUeH6aXZxCBpnA3/1+/6Vh/DX+/xAH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zapMMAAADbAAAADwAAAAAAAAAAAAAAAACf&#10;AgAAZHJzL2Rvd25yZXYueG1sUEsFBgAAAAAEAAQA9wAAAI8DAAAAAA==&#10;">
                  <v:imagedata r:id="rId22" o:title=""/>
                </v:shape>
                <v:shape id="Picture 12" o:spid="_x0000_s1032" type="#_x0000_t75" style="position:absolute;left:4264;top:4798;width:3675;height: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UVTrBAAAA2wAAAA8AAABkcnMvZG93bnJldi54bWxET81qwkAQvgt9h2UK3nQTD1Kjq2hppYIe&#10;jD7AmB2TkOzskt3G9O3dQqG3+fh+Z7UZTCt66nxtWUE6TUAQF1bXXCq4Xj4nbyB8QNbYWiYFP+Rh&#10;s34ZrTDT9sFn6vNQihjCPkMFVQguk9IXFRn0U+uII3e3ncEQYVdK3eEjhptWzpJkLg3WHBsqdPRe&#10;UdHk30bBftss5sfdh3PN7cT9waeX4y5Vavw6bJcgAg3hX/zn/tJx/gx+f4kHyP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UVTrBAAAA2wAAAA8AAAAAAAAAAAAAAAAAnwIA&#10;AGRycy9kb3ducmV2LnhtbFBLBQYAAAAABAAEAPcAAACNAwAAAAA=&#10;">
                  <v:imagedata r:id="rId23" o:title=""/>
                </v:shape>
                <v:shape id="Picture 11" o:spid="_x0000_s1033" type="#_x0000_t75" style="position:absolute;left:4264;top:4143;width:3675;height: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aRBTBAAAA2wAAAA8AAABkcnMvZG93bnJldi54bWxET0uLwjAQvgv7H8IseNN0FUSqUdwVXxdl&#10;ux48js3Y1m0mpYla/70RBG/z8T1nPG1MKa5Uu8Kygq9uBII4tbrgTMH+b9EZgnAeWWNpmRTcycF0&#10;8tEaY6ztjX/pmvhMhBB2MSrIva9iKV2ak0HXtRVx4E62NugDrDOpa7yFcFPKXhQNpMGCQ0OOFf3k&#10;lP4nF6NgPf++Lw/H00BqU+3keeW2fuOUan82sxEIT41/i1/utQ7z+/D8JRwgJ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0aRBTBAAAA2wAAAA8AAAAAAAAAAAAAAAAAnwIA&#10;AGRycy9kb3ducmV2LnhtbFBLBQYAAAAABAAEAPcAAACNAwAAAAA=&#10;">
                  <v:imagedata r:id="rId24" o:title=""/>
                </v:shape>
                <v:line id="Line 10" o:spid="_x0000_s1034" style="position:absolute;visibility:visible;mso-wrap-style:square" from="5208,1767" to="6739,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v:line id="Line 9" o:spid="_x0000_s1035" style="position:absolute;visibility:visible;mso-wrap-style:square" from="4378,2910" to="7610,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hZL4AAADbAAAADwAAAGRycy9kb3ducmV2LnhtbERPTYvCMBC9C/6HMII3TRUU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9iFkvgAAANsAAAAPAAAAAAAAAAAAAAAAAKEC&#10;AABkcnMvZG93bnJldi54bWxQSwUGAAAAAAQABAD5AAAAjAMAAAAA&#10;" strokeweight=".96pt"/>
                <v:line id="Line 8" o:spid="_x0000_s1036" style="position:absolute;visibility:visible;mso-wrap-style:square" from="3876,3512" to="8091,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v:line id="Line 7" o:spid="_x0000_s1037" style="position:absolute;visibility:visible;mso-wrap-style:square" from="3475,4071" to="8478,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iL4AAADbAAAADwAAAGRycy9kb3ducmV2LnhtbERPS4vCMBC+C/6HMII3TfXgo2uUVSgo&#10;yIJVPA/NbFu2mZQk2vrvzcLC3ubje85m15tGPMn52rKC2TQBQVxYXXOp4HbNJisQPiBrbCyTghd5&#10;2G2Hgw2m2nZ8oWceShFD2KeooAqhTaX0RUUG/dS2xJH7ts5giNCVUjvsYrhp5DxJFtJgzbGhwpYO&#10;FRU/+cMo2Lfndfja3zNb1CfKTIadY1RqPOo/P0AE6sO/+M991HH+En5/iQfI7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aBqIvgAAANsAAAAPAAAAAAAAAAAAAAAAAKEC&#10;AABkcnMvZG93bnJldi54bWxQSwUGAAAAAAQABAD5AAAAjAMAAAAA&#10;" strokeweight=".96pt"/>
                <v:line id="Line 6" o:spid="_x0000_s1038" style="position:absolute;visibility:visible;mso-wrap-style:square" from="3046,4609" to="8879,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O+sEAAADbAAAADwAAAGRycy9kb3ducmV2LnhtbESPT2vCQBDF7wW/wzJCb3Wjh6LRVVQI&#10;tFAE/+B5yI5JMDsbdrcm/fadg+Bthvfmvd+sNoNr1YNCbDwbmE4yUMSltw1XBi7n4mMOKiZki61n&#10;MvBHETbr0dsKc+t7PtLjlColIRxzNFCn1OVax7Imh3HiO2LRbj44TLKGStuAvYS7Vs+y7FM7bFga&#10;auxoX1N5P/06A7vuZ5EOu2vhy+abCldgHxiNeR8P2yWoREN6mZ/XX1bwBVZ+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476wQAAANsAAAAPAAAAAAAAAAAAAAAA&#10;AKECAABkcnMvZG93bnJldi54bWxQSwUGAAAAAAQABAD5AAAAjwMAAAAA&#10;" strokeweight=".96pt"/>
                <v:shapetype id="_x0000_t202" coordsize="21600,21600" o:spt="202" path="m,l,21600r21600,l21600,xe">
                  <v:stroke joinstyle="miter"/>
                  <v:path gradientshapeok="t" o:connecttype="rect"/>
                </v:shapetype>
                <v:shape id="Text Box 5" o:spid="_x0000_s1039" type="#_x0000_t202" style="position:absolute;left:5621;top:1387;width:74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D3ED2" w:rsidRDefault="000D3ED2">
                        <w:pPr>
                          <w:spacing w:line="268" w:lineRule="exact"/>
                          <w:rPr>
                            <w:sz w:val="24"/>
                          </w:rPr>
                        </w:pPr>
                        <w:r>
                          <w:rPr>
                            <w:sz w:val="24"/>
                          </w:rPr>
                          <w:t>MSGC</w:t>
                        </w:r>
                      </w:p>
                    </w:txbxContent>
                  </v:textbox>
                </v:shape>
                <v:shape id="Text Box 4" o:spid="_x0000_s1040" type="#_x0000_t202" style="position:absolute;left:4625;top:2202;width:2731;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D3ED2" w:rsidRDefault="000D3ED2">
                        <w:pPr>
                          <w:spacing w:line="276" w:lineRule="auto"/>
                          <w:ind w:left="372" w:right="476"/>
                          <w:jc w:val="center"/>
                          <w:rPr>
                            <w:sz w:val="18"/>
                          </w:rPr>
                        </w:pPr>
                        <w:r>
                          <w:rPr>
                            <w:sz w:val="18"/>
                          </w:rPr>
                          <w:t>Plan rector de calidad y Plan de Calidad del Servicio Educativo</w:t>
                        </w:r>
                      </w:p>
                      <w:p w:rsidR="000D3ED2" w:rsidRDefault="000D3ED2">
                        <w:pPr>
                          <w:spacing w:before="10"/>
                          <w:rPr>
                            <w:sz w:val="15"/>
                          </w:rPr>
                        </w:pPr>
                      </w:p>
                      <w:p w:rsidR="000D3ED2" w:rsidRDefault="000D3ED2">
                        <w:pPr>
                          <w:ind w:left="-1" w:right="18"/>
                          <w:jc w:val="center"/>
                          <w:rPr>
                            <w:sz w:val="20"/>
                          </w:rPr>
                        </w:pPr>
                        <w:r>
                          <w:rPr>
                            <w:sz w:val="20"/>
                          </w:rPr>
                          <w:t>Procedimientos</w:t>
                        </w:r>
                        <w:r>
                          <w:rPr>
                            <w:spacing w:val="-16"/>
                            <w:sz w:val="20"/>
                          </w:rPr>
                          <w:t xml:space="preserve"> </w:t>
                        </w:r>
                        <w:r>
                          <w:rPr>
                            <w:sz w:val="20"/>
                          </w:rPr>
                          <w:t>Gobernadores</w:t>
                        </w:r>
                      </w:p>
                    </w:txbxContent>
                  </v:textbox>
                </v:shape>
                <v:shape id="_x0000_s1041" type="#_x0000_t202" style="position:absolute;left:4781;top:3738;width:266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0D3ED2" w:rsidRDefault="000D3ED2">
                        <w:pPr>
                          <w:spacing w:line="247" w:lineRule="exact"/>
                          <w:ind w:right="18"/>
                          <w:jc w:val="center"/>
                        </w:pPr>
                        <w:r>
                          <w:t>Procedimientos</w:t>
                        </w:r>
                        <w:r>
                          <w:rPr>
                            <w:spacing w:val="12"/>
                          </w:rPr>
                          <w:t xml:space="preserve"> </w:t>
                        </w:r>
                        <w:r>
                          <w:rPr>
                            <w:spacing w:val="-3"/>
                          </w:rPr>
                          <w:t>Operativos</w:t>
                        </w:r>
                      </w:p>
                      <w:p w:rsidR="000D3ED2" w:rsidRDefault="000D3ED2">
                        <w:pPr>
                          <w:spacing w:before="1"/>
                          <w:rPr>
                            <w:sz w:val="24"/>
                          </w:rPr>
                        </w:pPr>
                      </w:p>
                      <w:p w:rsidR="000D3ED2" w:rsidRDefault="000D3ED2">
                        <w:pPr>
                          <w:spacing w:before="1"/>
                          <w:ind w:right="19"/>
                          <w:jc w:val="center"/>
                          <w:rPr>
                            <w:sz w:val="24"/>
                          </w:rPr>
                        </w:pPr>
                        <w:r>
                          <w:rPr>
                            <w:sz w:val="24"/>
                          </w:rPr>
                          <w:t>Instructivos de</w:t>
                        </w:r>
                        <w:r>
                          <w:rPr>
                            <w:spacing w:val="-6"/>
                            <w:sz w:val="24"/>
                          </w:rPr>
                          <w:t xml:space="preserve"> </w:t>
                        </w:r>
                        <w:r>
                          <w:rPr>
                            <w:sz w:val="24"/>
                          </w:rPr>
                          <w:t>Trabajo</w:t>
                        </w:r>
                      </w:p>
                      <w:p w:rsidR="000D3ED2" w:rsidRDefault="000D3ED2">
                        <w:pPr>
                          <w:spacing w:before="11"/>
                          <w:rPr>
                            <w:sz w:val="32"/>
                          </w:rPr>
                        </w:pPr>
                      </w:p>
                      <w:p w:rsidR="000D3ED2" w:rsidRDefault="000D3ED2">
                        <w:pPr>
                          <w:ind w:right="19"/>
                          <w:jc w:val="center"/>
                          <w:rPr>
                            <w:sz w:val="24"/>
                          </w:rPr>
                        </w:pPr>
                        <w:r>
                          <w:rPr>
                            <w:sz w:val="24"/>
                          </w:rPr>
                          <w:t>Registros de Calidad</w:t>
                        </w:r>
                      </w:p>
                    </w:txbxContent>
                  </v:textbox>
                </v:shape>
                <w10:wrap type="topAndBottom" anchorx="page"/>
              </v:group>
            </w:pict>
          </mc:Fallback>
        </mc:AlternateContent>
      </w:r>
      <w:r w:rsidR="00E453AA">
        <w:t xml:space="preserve">El Instituto Tecnológico de </w:t>
      </w:r>
      <w:r w:rsidR="00926C7F">
        <w:t>Cancún</w:t>
      </w:r>
      <w:r w:rsidR="00E453AA">
        <w:t xml:space="preserve"> establece la siguiente estructura de la documentación de su SGC:</w:t>
      </w:r>
    </w:p>
    <w:p w14:paraId="1DFC09E9" w14:textId="77777777" w:rsidR="00692014" w:rsidRDefault="00692014">
      <w:pPr>
        <w:pStyle w:val="Textodecuerpo"/>
        <w:ind w:left="0"/>
        <w:rPr>
          <w:sz w:val="26"/>
        </w:rPr>
      </w:pPr>
    </w:p>
    <w:p w14:paraId="6914E36B" w14:textId="77777777" w:rsidR="00692014" w:rsidRDefault="00692014">
      <w:pPr>
        <w:pStyle w:val="Textodecuerpo"/>
        <w:spacing w:before="10"/>
        <w:ind w:left="0"/>
        <w:rPr>
          <w:sz w:val="37"/>
        </w:rPr>
      </w:pPr>
    </w:p>
    <w:p w14:paraId="61656D6A" w14:textId="77777777" w:rsidR="00692014" w:rsidRDefault="00E453AA">
      <w:pPr>
        <w:pStyle w:val="Ttulo1"/>
        <w:numPr>
          <w:ilvl w:val="2"/>
          <w:numId w:val="15"/>
        </w:numPr>
        <w:tabs>
          <w:tab w:val="left" w:pos="1010"/>
        </w:tabs>
        <w:spacing w:before="1"/>
      </w:pPr>
      <w:bookmarkStart w:id="37" w:name="_bookmark36"/>
      <w:bookmarkEnd w:id="37"/>
      <w:r>
        <w:t>Creación y</w:t>
      </w:r>
      <w:r>
        <w:rPr>
          <w:spacing w:val="-7"/>
        </w:rPr>
        <w:t xml:space="preserve"> </w:t>
      </w:r>
      <w:r>
        <w:t>actualización</w:t>
      </w:r>
    </w:p>
    <w:p w14:paraId="0B236AC8" w14:textId="77777777" w:rsidR="00692014" w:rsidRPr="00337B59" w:rsidRDefault="00E453AA">
      <w:pPr>
        <w:pStyle w:val="Textodecuerpo"/>
        <w:spacing w:before="163" w:line="276" w:lineRule="auto"/>
        <w:ind w:right="280"/>
        <w:jc w:val="both"/>
      </w:pPr>
      <w:r>
        <w:t xml:space="preserve">Los documentos requeridos por este Instituto para asegurase de la eficaz planificación, operación y control de sus procesos están documentados y encuentran definidos en la </w:t>
      </w:r>
      <w:r w:rsidRPr="00337B59">
        <w:t>Lista Maestra de Document</w:t>
      </w:r>
      <w:r w:rsidR="00337B59" w:rsidRPr="00337B59">
        <w:t>os Internos Controlados (Anexo 7</w:t>
      </w:r>
      <w:r w:rsidRPr="00337B59">
        <w:t>).</w:t>
      </w:r>
    </w:p>
    <w:p w14:paraId="68C42404" w14:textId="77777777" w:rsidR="00692014" w:rsidRDefault="00692014">
      <w:pPr>
        <w:pStyle w:val="Textodecuerpo"/>
        <w:ind w:left="0"/>
        <w:rPr>
          <w:sz w:val="26"/>
        </w:rPr>
      </w:pPr>
    </w:p>
    <w:p w14:paraId="47A6917B" w14:textId="77777777" w:rsidR="00692014" w:rsidRDefault="00692014">
      <w:pPr>
        <w:pStyle w:val="Textodecuerpo"/>
        <w:spacing w:before="4"/>
        <w:ind w:left="0"/>
        <w:rPr>
          <w:sz w:val="29"/>
        </w:rPr>
      </w:pPr>
    </w:p>
    <w:p w14:paraId="5C280854" w14:textId="77777777" w:rsidR="00692014" w:rsidRDefault="00E453AA">
      <w:pPr>
        <w:pStyle w:val="Ttulo1"/>
        <w:numPr>
          <w:ilvl w:val="2"/>
          <w:numId w:val="15"/>
        </w:numPr>
        <w:tabs>
          <w:tab w:val="left" w:pos="1010"/>
        </w:tabs>
      </w:pPr>
      <w:bookmarkStart w:id="38" w:name="_bookmark37"/>
      <w:bookmarkEnd w:id="38"/>
      <w:r>
        <w:t>Control de la información</w:t>
      </w:r>
      <w:r>
        <w:rPr>
          <w:spacing w:val="-1"/>
        </w:rPr>
        <w:t xml:space="preserve"> </w:t>
      </w:r>
      <w:r>
        <w:t>documentada</w:t>
      </w:r>
    </w:p>
    <w:p w14:paraId="06D466E5" w14:textId="77777777" w:rsidR="00692014" w:rsidRPr="00A357FA" w:rsidRDefault="00E453AA">
      <w:pPr>
        <w:pStyle w:val="Textodecuerpo"/>
        <w:spacing w:before="163" w:line="276" w:lineRule="auto"/>
        <w:ind w:right="282"/>
        <w:jc w:val="both"/>
      </w:pPr>
      <w:r>
        <w:t>El I</w:t>
      </w:r>
      <w:r w:rsidR="00695001">
        <w:t xml:space="preserve">nstituto Tecnológico de </w:t>
      </w:r>
      <w:r w:rsidR="00926C7F">
        <w:t>Cancún</w:t>
      </w:r>
      <w:r>
        <w:t xml:space="preserve"> cuenta con un procedimiento para controlar los documentos del SGC, el procedimiento es: Procedimiento del SGC para</w:t>
      </w:r>
      <w:r w:rsidR="00694CEE">
        <w:t xml:space="preserve"> el </w:t>
      </w:r>
      <w:r w:rsidR="00694CEE" w:rsidRPr="00A357FA">
        <w:t>Control de Documentos (ITC</w:t>
      </w:r>
      <w:r w:rsidRPr="00A357FA">
        <w:t>-CA-PG-001).</w:t>
      </w:r>
    </w:p>
    <w:p w14:paraId="1D7C13A5" w14:textId="77777777" w:rsidR="00692014" w:rsidRDefault="00E453AA">
      <w:pPr>
        <w:pStyle w:val="Textodecuerpo"/>
        <w:spacing w:before="119" w:line="276" w:lineRule="auto"/>
        <w:ind w:right="282"/>
        <w:jc w:val="both"/>
      </w:pPr>
      <w:r>
        <w:t xml:space="preserve">En todos los formatos que se han integrado a cada uno de los procedimientos del SGC se conserva el encabezado indicado en el Instructivo de Trabajo del SGC </w:t>
      </w:r>
      <w:r w:rsidRPr="00A357FA">
        <w:t>pa</w:t>
      </w:r>
      <w:r w:rsidR="00694CEE" w:rsidRPr="00A357FA">
        <w:t>ra Elaborar Procedimientos ITC</w:t>
      </w:r>
      <w:r w:rsidR="00A357FA" w:rsidRPr="00A357FA">
        <w:t>-CA-IT-</w:t>
      </w:r>
      <w:r w:rsidRPr="00A357FA">
        <w:t>01</w:t>
      </w:r>
      <w:r>
        <w:t xml:space="preserve"> y deberán conservar el código y el número de revisión del formato en el pie de página.</w:t>
      </w:r>
    </w:p>
    <w:p w14:paraId="3C0A5A1D" w14:textId="77777777" w:rsidR="00692014" w:rsidRDefault="00E453AA">
      <w:pPr>
        <w:pStyle w:val="Textodecuerpo"/>
        <w:spacing w:before="120" w:line="276" w:lineRule="auto"/>
        <w:ind w:right="280"/>
        <w:jc w:val="both"/>
      </w:pPr>
      <w:r>
        <w:t xml:space="preserve">Del mismo modo se establece el procedimiento del SGC para el </w:t>
      </w:r>
      <w:r w:rsidRPr="00A357FA">
        <w:t>Control de los Registros de Calid</w:t>
      </w:r>
      <w:r w:rsidR="00694CEE" w:rsidRPr="00A357FA">
        <w:t>ad (ITC</w:t>
      </w:r>
      <w:r w:rsidRPr="00A357FA">
        <w:t>-CA-PG-002),</w:t>
      </w:r>
      <w:r>
        <w:t xml:space="preserve"> mencionando en sus políticas de operación los</w:t>
      </w:r>
    </w:p>
    <w:p w14:paraId="742FD4B6" w14:textId="77777777" w:rsidR="00692014" w:rsidRDefault="00692014">
      <w:pPr>
        <w:spacing w:line="276" w:lineRule="auto"/>
        <w:jc w:val="both"/>
        <w:sectPr w:rsidR="00692014">
          <w:pgSz w:w="12240" w:h="15840"/>
          <w:pgMar w:top="2500" w:right="760" w:bottom="1300" w:left="1400" w:header="722" w:footer="1106" w:gutter="0"/>
          <w:cols w:space="720"/>
        </w:sectPr>
      </w:pPr>
    </w:p>
    <w:p w14:paraId="6A004393" w14:textId="77777777" w:rsidR="00692014" w:rsidRDefault="00692014">
      <w:pPr>
        <w:pStyle w:val="Textodecuerpo"/>
        <w:ind w:left="0"/>
        <w:rPr>
          <w:sz w:val="17"/>
        </w:rPr>
      </w:pPr>
    </w:p>
    <w:p w14:paraId="272D492D" w14:textId="77777777" w:rsidR="00692014" w:rsidRDefault="00741499">
      <w:pPr>
        <w:pStyle w:val="Textodecuerpo"/>
        <w:spacing w:before="93" w:line="276" w:lineRule="auto"/>
        <w:ind w:right="275"/>
        <w:jc w:val="both"/>
      </w:pPr>
      <w:r>
        <w:t>Controles</w:t>
      </w:r>
      <w:r w:rsidR="00E453AA">
        <w:t xml:space="preserve"> necesarios para la identificación, el almacenamiento, la protección, la recuperación, la disposición de los registros y el tiempo de retención el cual es especificado en el apartado número 7 de cada uno de los procedimientos.</w:t>
      </w:r>
    </w:p>
    <w:p w14:paraId="0F5D16F9" w14:textId="77777777" w:rsidR="00692014" w:rsidRPr="00A357FA" w:rsidRDefault="00E453AA">
      <w:pPr>
        <w:pStyle w:val="Textodecuerpo"/>
        <w:spacing w:before="120" w:line="276" w:lineRule="auto"/>
        <w:ind w:right="277"/>
        <w:jc w:val="both"/>
      </w:pPr>
      <w:r>
        <w:t xml:space="preserve">La información documentada de origen externo, que este Instituto determina como necesaria para la planificación y operación del SGC se encuentran definidos en la </w:t>
      </w:r>
      <w:r w:rsidRPr="00A357FA">
        <w:t>Lista Maestra de Docum</w:t>
      </w:r>
      <w:r w:rsidR="00A357FA" w:rsidRPr="00A357FA">
        <w:t>entos de Origen Externo (Anexo 8</w:t>
      </w:r>
      <w:r w:rsidRPr="00A357FA">
        <w:t>).</w:t>
      </w:r>
    </w:p>
    <w:p w14:paraId="0146F6D9" w14:textId="77777777" w:rsidR="00692014" w:rsidRDefault="00E453AA">
      <w:pPr>
        <w:pStyle w:val="Textodecuerpo"/>
        <w:spacing w:before="122" w:line="276" w:lineRule="auto"/>
        <w:ind w:right="286"/>
        <w:jc w:val="both"/>
      </w:pPr>
      <w:r>
        <w:t>La información documentada conservada como evidencia de la conformidad está protegida contra modificaciones no intencionadas.</w:t>
      </w:r>
    </w:p>
    <w:p w14:paraId="1A7892A4" w14:textId="77777777" w:rsidR="00692014" w:rsidRDefault="00692014">
      <w:pPr>
        <w:pStyle w:val="Textodecuerpo"/>
        <w:ind w:left="0"/>
        <w:rPr>
          <w:sz w:val="26"/>
        </w:rPr>
      </w:pPr>
    </w:p>
    <w:p w14:paraId="1E9E4CB6" w14:textId="77777777" w:rsidR="00692014" w:rsidRDefault="00E453AA">
      <w:pPr>
        <w:pStyle w:val="Ttulo1"/>
        <w:numPr>
          <w:ilvl w:val="0"/>
          <w:numId w:val="15"/>
        </w:numPr>
        <w:tabs>
          <w:tab w:val="left" w:pos="827"/>
          <w:tab w:val="left" w:pos="828"/>
        </w:tabs>
        <w:spacing w:before="180"/>
        <w:ind w:left="827" w:hanging="525"/>
      </w:pPr>
      <w:bookmarkStart w:id="39" w:name="_bookmark38"/>
      <w:bookmarkEnd w:id="39"/>
      <w:r>
        <w:t>OPERACIÓN</w:t>
      </w:r>
    </w:p>
    <w:p w14:paraId="39F1AAC3" w14:textId="77777777" w:rsidR="00692014" w:rsidRDefault="00692014">
      <w:pPr>
        <w:pStyle w:val="Textodecuerpo"/>
        <w:spacing w:before="9"/>
        <w:ind w:left="0"/>
        <w:rPr>
          <w:b/>
          <w:sz w:val="20"/>
        </w:rPr>
      </w:pPr>
    </w:p>
    <w:p w14:paraId="0730C55C" w14:textId="77777777" w:rsidR="00692014" w:rsidRDefault="00E453AA">
      <w:pPr>
        <w:pStyle w:val="Ttulo1"/>
        <w:numPr>
          <w:ilvl w:val="1"/>
          <w:numId w:val="15"/>
        </w:numPr>
        <w:tabs>
          <w:tab w:val="left" w:pos="1009"/>
          <w:tab w:val="left" w:pos="1010"/>
        </w:tabs>
        <w:spacing w:before="1"/>
      </w:pPr>
      <w:bookmarkStart w:id="40" w:name="_bookmark39"/>
      <w:bookmarkEnd w:id="40"/>
      <w:r>
        <w:t>Planificación y control del servicio</w:t>
      </w:r>
      <w:r>
        <w:rPr>
          <w:spacing w:val="-7"/>
        </w:rPr>
        <w:t xml:space="preserve"> </w:t>
      </w:r>
      <w:r>
        <w:t>educativo.</w:t>
      </w:r>
    </w:p>
    <w:p w14:paraId="7510135D" w14:textId="77777777" w:rsidR="00692014" w:rsidRDefault="00E453AA">
      <w:pPr>
        <w:pStyle w:val="Textodecuerpo"/>
        <w:spacing w:before="163" w:line="276" w:lineRule="auto"/>
        <w:ind w:right="276"/>
        <w:jc w:val="both"/>
      </w:pPr>
      <w:r>
        <w:t xml:space="preserve">La Planificación de la realización del Servicio Educativo es coherente con los requisitos de los otros procesos del SGC y se realiza a través del PIA, </w:t>
      </w:r>
      <w:r w:rsidRPr="00A357FA">
        <w:t>Plan de Calidad</w:t>
      </w:r>
      <w:r w:rsidR="00A357FA" w:rsidRPr="00A357FA">
        <w:t xml:space="preserve"> del Servicio Educativo (Anexo 5</w:t>
      </w:r>
      <w:r w:rsidRPr="00A357FA">
        <w:t>)</w:t>
      </w:r>
      <w:r>
        <w:t xml:space="preserve"> y del Calendario de Actividades Escolares y Administrativas.</w:t>
      </w:r>
    </w:p>
    <w:p w14:paraId="04C3D8CA" w14:textId="77777777" w:rsidR="00692014" w:rsidRDefault="00692014">
      <w:pPr>
        <w:pStyle w:val="Textodecuerpo"/>
        <w:spacing w:before="11"/>
        <w:ind w:left="0"/>
        <w:rPr>
          <w:sz w:val="20"/>
        </w:rPr>
      </w:pPr>
    </w:p>
    <w:p w14:paraId="6860768D" w14:textId="77777777" w:rsidR="00692014" w:rsidRDefault="00E453AA">
      <w:pPr>
        <w:pStyle w:val="Textodecuerpo"/>
        <w:spacing w:line="276" w:lineRule="auto"/>
        <w:ind w:right="275"/>
        <w:jc w:val="both"/>
      </w:pPr>
      <w:r>
        <w:t>Los documentos para la operación y control de los procesos son: Plan Rector de calidad (Anexo 2), Plan de Calidad del Servicio Educativo (Anexo 3) y los procedimientos operativos que les correspondan; la asignación de los recursos que permiten evidenciar la operación de los procesos se realiza a través de documentos como: PIA, POA, las estructuras programática presupuestal y la académica.</w:t>
      </w:r>
    </w:p>
    <w:p w14:paraId="57B0EFC4" w14:textId="77777777" w:rsidR="00692014" w:rsidRPr="00A357FA" w:rsidRDefault="00E453AA" w:rsidP="00A357FA">
      <w:pPr>
        <w:pStyle w:val="Prrafodelista"/>
        <w:numPr>
          <w:ilvl w:val="0"/>
          <w:numId w:val="36"/>
        </w:numPr>
        <w:tabs>
          <w:tab w:val="left" w:pos="662"/>
        </w:tabs>
        <w:spacing w:before="117"/>
        <w:ind w:right="277"/>
        <w:jc w:val="both"/>
        <w:rPr>
          <w:sz w:val="24"/>
        </w:rPr>
      </w:pPr>
      <w:r w:rsidRPr="00A357FA">
        <w:rPr>
          <w:sz w:val="24"/>
        </w:rPr>
        <w:t>Las actividades de verificación, validación, seguimiento e inspección específicas para el Servicio Educativo así como los criterios para la aceptación del mismo se realizan a través del procedimiento</w:t>
      </w:r>
      <w:r w:rsidR="00694CEE" w:rsidRPr="00A357FA">
        <w:rPr>
          <w:sz w:val="24"/>
        </w:rPr>
        <w:t xml:space="preserve"> para la Gestión del Curso ITC</w:t>
      </w:r>
      <w:r w:rsidR="00A357FA" w:rsidRPr="00A357FA">
        <w:rPr>
          <w:sz w:val="24"/>
        </w:rPr>
        <w:t>-AC-PO-004</w:t>
      </w:r>
      <w:r w:rsidRPr="00A357FA">
        <w:rPr>
          <w:sz w:val="24"/>
        </w:rPr>
        <w:t xml:space="preserve"> y el Plan de Calidad del Servicio Educativo (Anexo</w:t>
      </w:r>
      <w:r w:rsidRPr="00A357FA">
        <w:rPr>
          <w:spacing w:val="3"/>
          <w:sz w:val="24"/>
        </w:rPr>
        <w:t xml:space="preserve"> </w:t>
      </w:r>
      <w:r w:rsidR="00A357FA" w:rsidRPr="00A357FA">
        <w:rPr>
          <w:sz w:val="24"/>
        </w:rPr>
        <w:t>5</w:t>
      </w:r>
      <w:r w:rsidRPr="00A357FA">
        <w:rPr>
          <w:sz w:val="24"/>
        </w:rPr>
        <w:t>).</w:t>
      </w:r>
    </w:p>
    <w:p w14:paraId="39EB054D" w14:textId="77777777" w:rsidR="00692014" w:rsidRPr="00A357FA" w:rsidRDefault="00E453AA" w:rsidP="00A357FA">
      <w:pPr>
        <w:pStyle w:val="Prrafodelista"/>
        <w:numPr>
          <w:ilvl w:val="0"/>
          <w:numId w:val="36"/>
        </w:numPr>
        <w:tabs>
          <w:tab w:val="left" w:pos="662"/>
        </w:tabs>
        <w:spacing w:before="120"/>
        <w:ind w:right="282"/>
        <w:jc w:val="both"/>
        <w:rPr>
          <w:sz w:val="24"/>
        </w:rPr>
      </w:pPr>
      <w:r w:rsidRPr="00A357FA">
        <w:rPr>
          <w:sz w:val="24"/>
        </w:rPr>
        <w:t>Los registros que se requieren para demostrar la realización del Servicio Educativo y que éste cumple con los requisitos, se generan con la operación del Procedimiento del SGC</w:t>
      </w:r>
      <w:r w:rsidR="00694CEE" w:rsidRPr="00A357FA">
        <w:rPr>
          <w:sz w:val="24"/>
        </w:rPr>
        <w:t xml:space="preserve"> para la </w:t>
      </w:r>
      <w:r w:rsidR="00A357FA" w:rsidRPr="00A357FA">
        <w:rPr>
          <w:sz w:val="24"/>
        </w:rPr>
        <w:t>Gestión del Curso ITC-AC-PO-004</w:t>
      </w:r>
      <w:r w:rsidR="00694CEE" w:rsidRPr="00A357FA">
        <w:rPr>
          <w:color w:val="FF0000"/>
          <w:sz w:val="24"/>
        </w:rPr>
        <w:t xml:space="preserve"> </w:t>
      </w:r>
      <w:r w:rsidR="00694CEE" w:rsidRPr="00A357FA">
        <w:rPr>
          <w:sz w:val="24"/>
        </w:rPr>
        <w:t>y en el Kardex de la</w:t>
      </w:r>
      <w:r w:rsidR="006765AF" w:rsidRPr="00A357FA">
        <w:rPr>
          <w:sz w:val="24"/>
        </w:rPr>
        <w:t xml:space="preserve"> </w:t>
      </w:r>
      <w:r w:rsidR="00694CEE" w:rsidRPr="00A357FA">
        <w:rPr>
          <w:sz w:val="24"/>
        </w:rPr>
        <w:t>(el)</w:t>
      </w:r>
      <w:r w:rsidRPr="00A357FA">
        <w:rPr>
          <w:spacing w:val="-20"/>
          <w:sz w:val="24"/>
        </w:rPr>
        <w:t xml:space="preserve"> </w:t>
      </w:r>
      <w:r w:rsidR="00694CEE" w:rsidRPr="00A357FA">
        <w:rPr>
          <w:sz w:val="24"/>
        </w:rPr>
        <w:t>Estudiante</w:t>
      </w:r>
      <w:r w:rsidRPr="00A357FA">
        <w:rPr>
          <w:sz w:val="24"/>
        </w:rPr>
        <w:t>.</w:t>
      </w:r>
    </w:p>
    <w:p w14:paraId="08371F50" w14:textId="77777777" w:rsidR="00692014" w:rsidRDefault="00E453AA">
      <w:pPr>
        <w:pStyle w:val="Ttulo1"/>
        <w:numPr>
          <w:ilvl w:val="1"/>
          <w:numId w:val="15"/>
        </w:numPr>
        <w:tabs>
          <w:tab w:val="left" w:pos="1009"/>
          <w:tab w:val="left" w:pos="1010"/>
        </w:tabs>
        <w:spacing w:before="202"/>
      </w:pPr>
      <w:bookmarkStart w:id="41" w:name="_bookmark40"/>
      <w:bookmarkEnd w:id="41"/>
      <w:r>
        <w:t>Requisitos para el Servicio</w:t>
      </w:r>
      <w:r>
        <w:rPr>
          <w:spacing w:val="-1"/>
        </w:rPr>
        <w:t xml:space="preserve"> </w:t>
      </w:r>
      <w:r>
        <w:t>Educativo</w:t>
      </w:r>
    </w:p>
    <w:p w14:paraId="45B8E65A" w14:textId="77777777" w:rsidR="00692014" w:rsidRDefault="00692014">
      <w:pPr>
        <w:pStyle w:val="Textodecuerpo"/>
        <w:spacing w:before="10"/>
        <w:ind w:left="0"/>
        <w:rPr>
          <w:b/>
          <w:sz w:val="20"/>
        </w:rPr>
      </w:pPr>
    </w:p>
    <w:p w14:paraId="6169DD90" w14:textId="77777777" w:rsidR="00692014" w:rsidRDefault="00E453AA">
      <w:pPr>
        <w:pStyle w:val="Ttulo1"/>
        <w:numPr>
          <w:ilvl w:val="2"/>
          <w:numId w:val="15"/>
        </w:numPr>
        <w:tabs>
          <w:tab w:val="left" w:pos="1010"/>
        </w:tabs>
      </w:pPr>
      <w:bookmarkStart w:id="42" w:name="_bookmark41"/>
      <w:bookmarkEnd w:id="42"/>
      <w:r>
        <w:t xml:space="preserve">Comunicación con </w:t>
      </w:r>
      <w:r w:rsidRPr="0044402A">
        <w:t>el</w:t>
      </w:r>
      <w:r w:rsidRPr="0044402A">
        <w:rPr>
          <w:spacing w:val="-5"/>
        </w:rPr>
        <w:t xml:space="preserve"> </w:t>
      </w:r>
      <w:r w:rsidR="00694CEE" w:rsidRPr="0044402A">
        <w:t>estudiantado</w:t>
      </w:r>
      <w:r w:rsidR="00694CEE">
        <w:t xml:space="preserve"> </w:t>
      </w:r>
    </w:p>
    <w:p w14:paraId="3565D978" w14:textId="77777777" w:rsidR="00692014" w:rsidRDefault="00E453AA">
      <w:pPr>
        <w:pStyle w:val="Textodecuerpo"/>
        <w:spacing w:before="164" w:line="276" w:lineRule="auto"/>
        <w:ind w:right="277"/>
        <w:jc w:val="both"/>
      </w:pPr>
      <w:r>
        <w:t xml:space="preserve">El Instituto Tecnológico de </w:t>
      </w:r>
      <w:r w:rsidR="00926C7F">
        <w:t>Cancún</w:t>
      </w:r>
      <w:r>
        <w:t xml:space="preserve"> determina e implementa disposiciones eficaces para la comunicación con </w:t>
      </w:r>
      <w:r w:rsidR="007371FB">
        <w:t>el estudiantado</w:t>
      </w:r>
      <w:r>
        <w:t xml:space="preserve"> relativa a:</w:t>
      </w:r>
    </w:p>
    <w:p w14:paraId="1F54A99C" w14:textId="77777777" w:rsidR="00692014" w:rsidRDefault="00E453AA">
      <w:pPr>
        <w:pStyle w:val="Prrafodelista"/>
        <w:numPr>
          <w:ilvl w:val="0"/>
          <w:numId w:val="12"/>
        </w:numPr>
        <w:tabs>
          <w:tab w:val="left" w:pos="662"/>
        </w:tabs>
        <w:spacing w:before="116"/>
        <w:ind w:right="278"/>
        <w:rPr>
          <w:sz w:val="24"/>
        </w:rPr>
      </w:pPr>
      <w:r>
        <w:rPr>
          <w:sz w:val="24"/>
        </w:rPr>
        <w:t xml:space="preserve">La información sobre el Servicio Educativo en los Planes y Programas de Estudio, así </w:t>
      </w:r>
      <w:r>
        <w:rPr>
          <w:sz w:val="24"/>
        </w:rPr>
        <w:lastRenderedPageBreak/>
        <w:t>como</w:t>
      </w:r>
      <w:r>
        <w:rPr>
          <w:spacing w:val="27"/>
          <w:sz w:val="24"/>
        </w:rPr>
        <w:t xml:space="preserve"> </w:t>
      </w:r>
      <w:r>
        <w:rPr>
          <w:sz w:val="24"/>
        </w:rPr>
        <w:t>a</w:t>
      </w:r>
      <w:r>
        <w:rPr>
          <w:spacing w:val="31"/>
          <w:sz w:val="24"/>
        </w:rPr>
        <w:t xml:space="preserve"> </w:t>
      </w:r>
      <w:r>
        <w:rPr>
          <w:sz w:val="24"/>
        </w:rPr>
        <w:t>través</w:t>
      </w:r>
      <w:r>
        <w:rPr>
          <w:spacing w:val="29"/>
          <w:sz w:val="24"/>
        </w:rPr>
        <w:t xml:space="preserve"> </w:t>
      </w:r>
      <w:r>
        <w:rPr>
          <w:sz w:val="24"/>
        </w:rPr>
        <w:t>de</w:t>
      </w:r>
      <w:r>
        <w:rPr>
          <w:spacing w:val="28"/>
          <w:sz w:val="24"/>
        </w:rPr>
        <w:t xml:space="preserve"> </w:t>
      </w:r>
      <w:r>
        <w:rPr>
          <w:sz w:val="24"/>
        </w:rPr>
        <w:t>diferentes</w:t>
      </w:r>
      <w:r>
        <w:rPr>
          <w:spacing w:val="27"/>
          <w:sz w:val="24"/>
        </w:rPr>
        <w:t xml:space="preserve"> </w:t>
      </w:r>
      <w:r>
        <w:rPr>
          <w:sz w:val="24"/>
        </w:rPr>
        <w:t>medios,</w:t>
      </w:r>
      <w:r>
        <w:rPr>
          <w:spacing w:val="30"/>
          <w:sz w:val="24"/>
        </w:rPr>
        <w:t xml:space="preserve"> </w:t>
      </w:r>
      <w:r>
        <w:rPr>
          <w:sz w:val="24"/>
        </w:rPr>
        <w:t>entre</w:t>
      </w:r>
      <w:r>
        <w:rPr>
          <w:spacing w:val="29"/>
          <w:sz w:val="24"/>
        </w:rPr>
        <w:t xml:space="preserve"> </w:t>
      </w:r>
      <w:r>
        <w:rPr>
          <w:sz w:val="24"/>
        </w:rPr>
        <w:t>los</w:t>
      </w:r>
      <w:r>
        <w:rPr>
          <w:spacing w:val="30"/>
          <w:sz w:val="24"/>
        </w:rPr>
        <w:t xml:space="preserve"> </w:t>
      </w:r>
      <w:r>
        <w:rPr>
          <w:sz w:val="24"/>
        </w:rPr>
        <w:t>que</w:t>
      </w:r>
      <w:r>
        <w:rPr>
          <w:spacing w:val="30"/>
          <w:sz w:val="24"/>
        </w:rPr>
        <w:t xml:space="preserve"> </w:t>
      </w:r>
      <w:r>
        <w:rPr>
          <w:sz w:val="24"/>
        </w:rPr>
        <w:t>se</w:t>
      </w:r>
      <w:r>
        <w:rPr>
          <w:spacing w:val="31"/>
          <w:sz w:val="24"/>
        </w:rPr>
        <w:t xml:space="preserve"> </w:t>
      </w:r>
      <w:r>
        <w:rPr>
          <w:sz w:val="24"/>
        </w:rPr>
        <w:t>incluyen:</w:t>
      </w:r>
      <w:r>
        <w:rPr>
          <w:spacing w:val="34"/>
          <w:sz w:val="24"/>
        </w:rPr>
        <w:t xml:space="preserve"> </w:t>
      </w:r>
      <w:r>
        <w:rPr>
          <w:sz w:val="24"/>
        </w:rPr>
        <w:t>curso</w:t>
      </w:r>
      <w:r>
        <w:rPr>
          <w:spacing w:val="30"/>
          <w:sz w:val="24"/>
        </w:rPr>
        <w:t xml:space="preserve"> </w:t>
      </w:r>
      <w:r>
        <w:rPr>
          <w:sz w:val="24"/>
        </w:rPr>
        <w:t>de</w:t>
      </w:r>
      <w:r>
        <w:rPr>
          <w:spacing w:val="30"/>
          <w:sz w:val="24"/>
        </w:rPr>
        <w:t xml:space="preserve"> </w:t>
      </w:r>
      <w:r>
        <w:rPr>
          <w:sz w:val="24"/>
        </w:rPr>
        <w:t>inducción</w:t>
      </w:r>
    </w:p>
    <w:p w14:paraId="0DFB976C" w14:textId="77777777" w:rsidR="00692014" w:rsidRDefault="00E453AA">
      <w:pPr>
        <w:pStyle w:val="Textodecuerpo"/>
        <w:spacing w:before="93"/>
        <w:ind w:left="661" w:right="276"/>
        <w:jc w:val="both"/>
      </w:pPr>
      <w:r>
        <w:t xml:space="preserve">para Estudiantes de nuevo ingreso, asesoría de los coordinadores de carrera para Estudiantes de reingreso, trípticos, folletos, </w:t>
      </w:r>
      <w:r w:rsidR="00926C7F">
        <w:t>posters</w:t>
      </w:r>
      <w:r>
        <w:t>, mamparas, agendas escolares y otros, según aplique, colocados en lugares visibles dentro del plantel.</w:t>
      </w:r>
    </w:p>
    <w:p w14:paraId="07ECC43C" w14:textId="77777777" w:rsidR="00692014" w:rsidRPr="00A357FA" w:rsidRDefault="00E453AA">
      <w:pPr>
        <w:pStyle w:val="Prrafodelista"/>
        <w:numPr>
          <w:ilvl w:val="0"/>
          <w:numId w:val="12"/>
        </w:numPr>
        <w:tabs>
          <w:tab w:val="left" w:pos="662"/>
        </w:tabs>
        <w:spacing w:before="120"/>
        <w:ind w:right="274"/>
        <w:jc w:val="both"/>
        <w:rPr>
          <w:sz w:val="24"/>
        </w:rPr>
      </w:pPr>
      <w:r>
        <w:rPr>
          <w:sz w:val="24"/>
        </w:rPr>
        <w:t>La inscripción y reinscripción atiende a las consultas y modificaciones sobre la Carga Académ</w:t>
      </w:r>
      <w:r w:rsidR="007371FB">
        <w:rPr>
          <w:sz w:val="24"/>
        </w:rPr>
        <w:t>ica requeridas por el Estudiantado</w:t>
      </w:r>
      <w:r>
        <w:rPr>
          <w:sz w:val="24"/>
        </w:rPr>
        <w:t xml:space="preserve">, así como el Contrato en caso que sea requerido, (ver procedimientos del SGC para </w:t>
      </w:r>
      <w:r w:rsidRPr="00A357FA">
        <w:rPr>
          <w:sz w:val="24"/>
        </w:rPr>
        <w:t xml:space="preserve">la </w:t>
      </w:r>
      <w:r w:rsidR="0044402A" w:rsidRPr="00A357FA">
        <w:rPr>
          <w:sz w:val="24"/>
        </w:rPr>
        <w:t>Inscripción de Estudiantes ITC</w:t>
      </w:r>
      <w:r w:rsidRPr="00A357FA">
        <w:rPr>
          <w:sz w:val="24"/>
        </w:rPr>
        <w:t>- AC-PO-001 y Re</w:t>
      </w:r>
      <w:r w:rsidR="00E5256B" w:rsidRPr="00A357FA">
        <w:rPr>
          <w:sz w:val="24"/>
        </w:rPr>
        <w:t>inscripción de Estudiantes ITC</w:t>
      </w:r>
      <w:r w:rsidRPr="00A357FA">
        <w:rPr>
          <w:sz w:val="24"/>
        </w:rPr>
        <w:t>-AC-PO</w:t>
      </w:r>
      <w:r w:rsidRPr="00A357FA">
        <w:rPr>
          <w:spacing w:val="-2"/>
          <w:sz w:val="24"/>
        </w:rPr>
        <w:t xml:space="preserve"> </w:t>
      </w:r>
      <w:r w:rsidRPr="00A357FA">
        <w:rPr>
          <w:sz w:val="24"/>
        </w:rPr>
        <w:t>002).</w:t>
      </w:r>
    </w:p>
    <w:p w14:paraId="2130D58A" w14:textId="77777777" w:rsidR="00692014" w:rsidRDefault="007371FB">
      <w:pPr>
        <w:pStyle w:val="Prrafodelista"/>
        <w:numPr>
          <w:ilvl w:val="0"/>
          <w:numId w:val="12"/>
        </w:numPr>
        <w:tabs>
          <w:tab w:val="left" w:pos="662"/>
        </w:tabs>
        <w:spacing w:before="121"/>
        <w:ind w:right="281"/>
        <w:jc w:val="both"/>
        <w:rPr>
          <w:sz w:val="24"/>
        </w:rPr>
      </w:pPr>
      <w:r>
        <w:rPr>
          <w:sz w:val="24"/>
        </w:rPr>
        <w:t xml:space="preserve">La retroalimentación de la (el) </w:t>
      </w:r>
      <w:r w:rsidR="00E453AA">
        <w:rPr>
          <w:sz w:val="24"/>
        </w:rPr>
        <w:t xml:space="preserve">Estudiante incluyendo sus quejas mediante la operación de los Procedimientos del SGC para la Evaluación Docente, </w:t>
      </w:r>
      <w:r w:rsidR="00E453AA" w:rsidRPr="00A357FA">
        <w:rPr>
          <w:sz w:val="24"/>
        </w:rPr>
        <w:t>Auditorías de</w:t>
      </w:r>
      <w:r w:rsidR="00E453AA" w:rsidRPr="00A357FA">
        <w:rPr>
          <w:spacing w:val="40"/>
          <w:sz w:val="24"/>
        </w:rPr>
        <w:t xml:space="preserve"> </w:t>
      </w:r>
      <w:r w:rsidR="00E5256B" w:rsidRPr="00A357FA">
        <w:rPr>
          <w:sz w:val="24"/>
        </w:rPr>
        <w:t>Servicio ITC</w:t>
      </w:r>
      <w:r w:rsidR="00E453AA" w:rsidRPr="00A357FA">
        <w:rPr>
          <w:sz w:val="24"/>
        </w:rPr>
        <w:t>-CA-PO-002 y Atención de Quejas y Sugerencias</w:t>
      </w:r>
      <w:r w:rsidR="00E453AA" w:rsidRPr="00A357FA">
        <w:rPr>
          <w:spacing w:val="-9"/>
          <w:sz w:val="24"/>
        </w:rPr>
        <w:t xml:space="preserve"> </w:t>
      </w:r>
      <w:r w:rsidR="00E5256B" w:rsidRPr="00A357FA">
        <w:rPr>
          <w:sz w:val="24"/>
        </w:rPr>
        <w:t>ITC</w:t>
      </w:r>
      <w:r w:rsidR="00E453AA" w:rsidRPr="00A357FA">
        <w:rPr>
          <w:sz w:val="24"/>
        </w:rPr>
        <w:t>-CA-PO-001.</w:t>
      </w:r>
    </w:p>
    <w:p w14:paraId="697CDB42" w14:textId="77777777" w:rsidR="00692014" w:rsidRDefault="00E453AA">
      <w:pPr>
        <w:pStyle w:val="Prrafodelista"/>
        <w:numPr>
          <w:ilvl w:val="0"/>
          <w:numId w:val="12"/>
        </w:numPr>
        <w:tabs>
          <w:tab w:val="left" w:pos="662"/>
        </w:tabs>
        <w:spacing w:before="120"/>
        <w:ind w:right="278"/>
        <w:jc w:val="both"/>
        <w:rPr>
          <w:sz w:val="24"/>
        </w:rPr>
      </w:pPr>
      <w:r>
        <w:rPr>
          <w:sz w:val="24"/>
        </w:rPr>
        <w:t>Manipular</w:t>
      </w:r>
      <w:r w:rsidR="007371FB">
        <w:rPr>
          <w:sz w:val="24"/>
        </w:rPr>
        <w:t xml:space="preserve"> y controlar las propiedades de la (el)</w:t>
      </w:r>
      <w:r>
        <w:rPr>
          <w:sz w:val="24"/>
        </w:rPr>
        <w:t xml:space="preserve"> estudiante, teniendo como resguardo el expediente.</w:t>
      </w:r>
    </w:p>
    <w:p w14:paraId="75F461CB" w14:textId="77777777" w:rsidR="00692014" w:rsidRDefault="00E453AA">
      <w:pPr>
        <w:pStyle w:val="Prrafodelista"/>
        <w:numPr>
          <w:ilvl w:val="0"/>
          <w:numId w:val="12"/>
        </w:numPr>
        <w:tabs>
          <w:tab w:val="left" w:pos="662"/>
        </w:tabs>
        <w:spacing w:before="120"/>
        <w:ind w:right="284"/>
        <w:jc w:val="both"/>
        <w:rPr>
          <w:sz w:val="24"/>
        </w:rPr>
      </w:pPr>
      <w:r>
        <w:rPr>
          <w:sz w:val="24"/>
        </w:rPr>
        <w:t>Establece los requisitos específicos para las acciones de contingencia, cuando sea pertinente.</w:t>
      </w:r>
    </w:p>
    <w:p w14:paraId="3B589B63" w14:textId="77777777" w:rsidR="00692014" w:rsidRDefault="00E453AA">
      <w:pPr>
        <w:pStyle w:val="Ttulo1"/>
        <w:numPr>
          <w:ilvl w:val="2"/>
          <w:numId w:val="15"/>
        </w:numPr>
        <w:tabs>
          <w:tab w:val="left" w:pos="1077"/>
          <w:tab w:val="left" w:pos="1078"/>
        </w:tabs>
        <w:spacing w:before="201"/>
        <w:ind w:left="1077" w:hanging="775"/>
      </w:pPr>
      <w:bookmarkStart w:id="43" w:name="_bookmark42"/>
      <w:bookmarkEnd w:id="43"/>
      <w:r>
        <w:t>Determinación de los requisitos relacionados con el Servicio</w:t>
      </w:r>
      <w:r>
        <w:rPr>
          <w:spacing w:val="-10"/>
        </w:rPr>
        <w:t xml:space="preserve"> </w:t>
      </w:r>
      <w:r>
        <w:t>Educativo.</w:t>
      </w:r>
    </w:p>
    <w:p w14:paraId="514DFB82" w14:textId="77777777" w:rsidR="00692014" w:rsidRDefault="00E453AA">
      <w:pPr>
        <w:pStyle w:val="Textodecuerpo"/>
        <w:spacing w:before="164"/>
      </w:pPr>
      <w:r>
        <w:t>Este Instituto determina que:</w:t>
      </w:r>
    </w:p>
    <w:p w14:paraId="37B67C33" w14:textId="77777777" w:rsidR="00692014" w:rsidRDefault="00E453AA">
      <w:pPr>
        <w:pStyle w:val="Prrafodelista"/>
        <w:numPr>
          <w:ilvl w:val="0"/>
          <w:numId w:val="11"/>
        </w:numPr>
        <w:tabs>
          <w:tab w:val="left" w:pos="1022"/>
        </w:tabs>
        <w:spacing w:before="159"/>
        <w:ind w:right="281"/>
        <w:jc w:val="both"/>
        <w:rPr>
          <w:sz w:val="24"/>
        </w:rPr>
      </w:pPr>
      <w:r>
        <w:rPr>
          <w:sz w:val="24"/>
        </w:rPr>
        <w:t xml:space="preserve">Los requisitos especificados por </w:t>
      </w:r>
      <w:r w:rsidR="007371FB">
        <w:rPr>
          <w:sz w:val="24"/>
        </w:rPr>
        <w:t>la (el)</w:t>
      </w:r>
      <w:r>
        <w:rPr>
          <w:sz w:val="24"/>
        </w:rPr>
        <w:t xml:space="preserve"> Estudiante se identifican en el </w:t>
      </w:r>
      <w:r w:rsidR="00E5256B" w:rsidRPr="00A357FA">
        <w:rPr>
          <w:sz w:val="24"/>
        </w:rPr>
        <w:t>Contrato con el Estudiante ITC</w:t>
      </w:r>
      <w:r w:rsidRPr="00A357FA">
        <w:rPr>
          <w:sz w:val="24"/>
        </w:rPr>
        <w:t>-AC-PO-001-03</w:t>
      </w:r>
      <w:r>
        <w:rPr>
          <w:sz w:val="24"/>
        </w:rPr>
        <w:t>, y la Carga Académica, en donde se</w:t>
      </w:r>
      <w:r>
        <w:rPr>
          <w:spacing w:val="-30"/>
          <w:sz w:val="24"/>
        </w:rPr>
        <w:t xml:space="preserve"> </w:t>
      </w:r>
      <w:r>
        <w:rPr>
          <w:sz w:val="24"/>
        </w:rPr>
        <w:t>establecen las materias que conforman el Servicio Educativo por</w:t>
      </w:r>
      <w:r>
        <w:rPr>
          <w:spacing w:val="-7"/>
          <w:sz w:val="24"/>
        </w:rPr>
        <w:t xml:space="preserve"> </w:t>
      </w:r>
      <w:r>
        <w:rPr>
          <w:sz w:val="24"/>
        </w:rPr>
        <w:t>semestre.</w:t>
      </w:r>
    </w:p>
    <w:p w14:paraId="6EC77F6D" w14:textId="77777777" w:rsidR="00692014" w:rsidRPr="0044402A" w:rsidRDefault="00E453AA">
      <w:pPr>
        <w:pStyle w:val="Prrafodelista"/>
        <w:numPr>
          <w:ilvl w:val="0"/>
          <w:numId w:val="11"/>
        </w:numPr>
        <w:tabs>
          <w:tab w:val="left" w:pos="1022"/>
        </w:tabs>
        <w:spacing w:before="1" w:line="237" w:lineRule="auto"/>
        <w:ind w:right="275"/>
        <w:jc w:val="both"/>
        <w:rPr>
          <w:sz w:val="24"/>
        </w:rPr>
      </w:pPr>
      <w:r>
        <w:rPr>
          <w:sz w:val="24"/>
        </w:rPr>
        <w:t xml:space="preserve">Los requisitos para las actividades de entrega se incluyen en los programas de cada asignatura y la </w:t>
      </w:r>
      <w:r w:rsidRPr="00417468">
        <w:rPr>
          <w:sz w:val="24"/>
        </w:rPr>
        <w:t>Instrumentación Didáctica (</w:t>
      </w:r>
      <w:r w:rsidR="00E5256B" w:rsidRPr="00417468">
        <w:rPr>
          <w:sz w:val="24"/>
        </w:rPr>
        <w:t>ITC</w:t>
      </w:r>
      <w:r w:rsidRPr="00417468">
        <w:rPr>
          <w:sz w:val="24"/>
        </w:rPr>
        <w:t>-AC-PO-003-02</w:t>
      </w:r>
      <w:r>
        <w:rPr>
          <w:sz w:val="24"/>
        </w:rPr>
        <w:t xml:space="preserve">) que el Docente desarrolla en el periodo, los registros se generan con la operación del Procedimiento del SGC para la </w:t>
      </w:r>
      <w:r w:rsidRPr="00417468">
        <w:rPr>
          <w:sz w:val="24"/>
        </w:rPr>
        <w:t>Gestión del Curso</w:t>
      </w:r>
      <w:r w:rsidRPr="00417468">
        <w:rPr>
          <w:spacing w:val="-5"/>
          <w:sz w:val="24"/>
        </w:rPr>
        <w:t xml:space="preserve"> </w:t>
      </w:r>
      <w:r w:rsidR="00E5256B" w:rsidRPr="00417468">
        <w:rPr>
          <w:sz w:val="24"/>
        </w:rPr>
        <w:t>ITC</w:t>
      </w:r>
      <w:r w:rsidRPr="00417468">
        <w:rPr>
          <w:sz w:val="24"/>
        </w:rPr>
        <w:t>-AC-PO-00</w:t>
      </w:r>
      <w:r w:rsidR="00417468">
        <w:rPr>
          <w:sz w:val="24"/>
        </w:rPr>
        <w:t>4</w:t>
      </w:r>
      <w:r w:rsidRPr="0044402A">
        <w:rPr>
          <w:sz w:val="24"/>
        </w:rPr>
        <w:t>.</w:t>
      </w:r>
    </w:p>
    <w:p w14:paraId="76705CB3" w14:textId="77777777" w:rsidR="00692014" w:rsidRDefault="00E453AA">
      <w:pPr>
        <w:pStyle w:val="Prrafodelista"/>
        <w:numPr>
          <w:ilvl w:val="0"/>
          <w:numId w:val="11"/>
        </w:numPr>
        <w:tabs>
          <w:tab w:val="left" w:pos="1022"/>
        </w:tabs>
        <w:spacing w:before="125"/>
        <w:ind w:right="288"/>
        <w:jc w:val="both"/>
        <w:rPr>
          <w:sz w:val="24"/>
        </w:rPr>
      </w:pPr>
      <w:r>
        <w:rPr>
          <w:sz w:val="24"/>
        </w:rPr>
        <w:t>Las actividades posteriores a la entrega del Servicio Educativo, son las relacionadas con el Registro de Titulo y Expedición de Cédula</w:t>
      </w:r>
      <w:r>
        <w:rPr>
          <w:spacing w:val="-13"/>
          <w:sz w:val="24"/>
        </w:rPr>
        <w:t xml:space="preserve"> </w:t>
      </w:r>
      <w:r>
        <w:rPr>
          <w:sz w:val="24"/>
        </w:rPr>
        <w:t>Profesional.</w:t>
      </w:r>
    </w:p>
    <w:p w14:paraId="4FA132A4" w14:textId="77777777" w:rsidR="00692014" w:rsidRPr="00417468" w:rsidRDefault="00E453AA" w:rsidP="00417468">
      <w:pPr>
        <w:pStyle w:val="Prrafodelista"/>
        <w:numPr>
          <w:ilvl w:val="0"/>
          <w:numId w:val="10"/>
        </w:numPr>
        <w:tabs>
          <w:tab w:val="left" w:pos="730"/>
        </w:tabs>
        <w:spacing w:before="119"/>
        <w:ind w:right="272"/>
        <w:jc w:val="both"/>
        <w:rPr>
          <w:color w:val="FF0000"/>
          <w:sz w:val="24"/>
        </w:rPr>
      </w:pPr>
      <w:r>
        <w:rPr>
          <w:sz w:val="24"/>
        </w:rPr>
        <w:t>Los re</w:t>
      </w:r>
      <w:r w:rsidR="007371FB">
        <w:rPr>
          <w:sz w:val="24"/>
        </w:rPr>
        <w:t xml:space="preserve">quisitos no establecidos por la (el) </w:t>
      </w:r>
      <w:r>
        <w:rPr>
          <w:sz w:val="24"/>
        </w:rPr>
        <w:t>Estudiante, pero necesarios para el Servicio Educativo,</w:t>
      </w:r>
      <w:r>
        <w:rPr>
          <w:spacing w:val="35"/>
          <w:sz w:val="24"/>
        </w:rPr>
        <w:t xml:space="preserve"> </w:t>
      </w:r>
      <w:r>
        <w:rPr>
          <w:sz w:val="24"/>
        </w:rPr>
        <w:t>se</w:t>
      </w:r>
      <w:r>
        <w:rPr>
          <w:spacing w:val="38"/>
          <w:sz w:val="24"/>
        </w:rPr>
        <w:t xml:space="preserve"> </w:t>
      </w:r>
      <w:r>
        <w:rPr>
          <w:sz w:val="24"/>
        </w:rPr>
        <w:t>refieren</w:t>
      </w:r>
      <w:r>
        <w:rPr>
          <w:spacing w:val="33"/>
          <w:sz w:val="24"/>
        </w:rPr>
        <w:t xml:space="preserve"> </w:t>
      </w:r>
      <w:r>
        <w:rPr>
          <w:sz w:val="24"/>
        </w:rPr>
        <w:t>a</w:t>
      </w:r>
      <w:r>
        <w:rPr>
          <w:spacing w:val="36"/>
          <w:sz w:val="24"/>
        </w:rPr>
        <w:t xml:space="preserve"> </w:t>
      </w:r>
      <w:r>
        <w:rPr>
          <w:sz w:val="24"/>
        </w:rPr>
        <w:t>las</w:t>
      </w:r>
      <w:r>
        <w:rPr>
          <w:spacing w:val="36"/>
          <w:sz w:val="24"/>
        </w:rPr>
        <w:t xml:space="preserve"> </w:t>
      </w:r>
      <w:r w:rsidRPr="00417468">
        <w:rPr>
          <w:sz w:val="24"/>
        </w:rPr>
        <w:t>Visitas</w:t>
      </w:r>
      <w:r w:rsidRPr="00417468">
        <w:rPr>
          <w:spacing w:val="34"/>
          <w:sz w:val="24"/>
        </w:rPr>
        <w:t xml:space="preserve"> </w:t>
      </w:r>
      <w:r w:rsidRPr="00417468">
        <w:rPr>
          <w:sz w:val="24"/>
        </w:rPr>
        <w:t>a</w:t>
      </w:r>
      <w:r w:rsidRPr="00417468">
        <w:rPr>
          <w:spacing w:val="36"/>
          <w:sz w:val="24"/>
        </w:rPr>
        <w:t xml:space="preserve"> </w:t>
      </w:r>
      <w:r w:rsidRPr="00417468">
        <w:rPr>
          <w:sz w:val="24"/>
        </w:rPr>
        <w:t>Empresas</w:t>
      </w:r>
      <w:r w:rsidRPr="00417468">
        <w:rPr>
          <w:spacing w:val="39"/>
          <w:sz w:val="24"/>
        </w:rPr>
        <w:t xml:space="preserve"> </w:t>
      </w:r>
      <w:r w:rsidRPr="00417468">
        <w:rPr>
          <w:sz w:val="24"/>
        </w:rPr>
        <w:t>(ver</w:t>
      </w:r>
      <w:r w:rsidRPr="00417468">
        <w:rPr>
          <w:spacing w:val="34"/>
          <w:sz w:val="24"/>
        </w:rPr>
        <w:t xml:space="preserve"> </w:t>
      </w:r>
      <w:r w:rsidRPr="00417468">
        <w:rPr>
          <w:sz w:val="24"/>
        </w:rPr>
        <w:t>procedimiento</w:t>
      </w:r>
      <w:r w:rsidRPr="00417468">
        <w:rPr>
          <w:spacing w:val="38"/>
          <w:sz w:val="24"/>
        </w:rPr>
        <w:t xml:space="preserve"> </w:t>
      </w:r>
      <w:r w:rsidR="00417468" w:rsidRPr="00417468">
        <w:rPr>
          <w:sz w:val="24"/>
        </w:rPr>
        <w:t>ITC</w:t>
      </w:r>
      <w:r w:rsidRPr="00417468">
        <w:rPr>
          <w:sz w:val="24"/>
        </w:rPr>
        <w:t>-VI-PO-</w:t>
      </w:r>
      <w:r w:rsidR="00417468" w:rsidRPr="00417468">
        <w:rPr>
          <w:sz w:val="24"/>
        </w:rPr>
        <w:t xml:space="preserve">001) </w:t>
      </w:r>
      <w:r w:rsidR="00F00D0A" w:rsidRPr="00417468">
        <w:rPr>
          <w:sz w:val="24"/>
        </w:rPr>
        <w:t>y la Promoción Cultural y D</w:t>
      </w:r>
      <w:r w:rsidRPr="00417468">
        <w:rPr>
          <w:sz w:val="24"/>
        </w:rPr>
        <w:t>eportiva (ver procedimiento</w:t>
      </w:r>
      <w:r w:rsidRPr="00417468">
        <w:rPr>
          <w:spacing w:val="-9"/>
          <w:sz w:val="24"/>
        </w:rPr>
        <w:t xml:space="preserve"> </w:t>
      </w:r>
      <w:r w:rsidR="00E5256B" w:rsidRPr="00417468">
        <w:rPr>
          <w:sz w:val="24"/>
        </w:rPr>
        <w:t>ITC</w:t>
      </w:r>
      <w:r w:rsidRPr="00417468">
        <w:rPr>
          <w:sz w:val="24"/>
        </w:rPr>
        <w:t>-VI-PO-003).</w:t>
      </w:r>
    </w:p>
    <w:p w14:paraId="7620A1E7" w14:textId="77777777" w:rsidR="00692014" w:rsidRDefault="00E453AA">
      <w:pPr>
        <w:pStyle w:val="Prrafodelista"/>
        <w:numPr>
          <w:ilvl w:val="0"/>
          <w:numId w:val="10"/>
        </w:numPr>
        <w:tabs>
          <w:tab w:val="left" w:pos="730"/>
        </w:tabs>
        <w:spacing w:before="120"/>
        <w:ind w:right="280"/>
        <w:jc w:val="both"/>
        <w:rPr>
          <w:sz w:val="24"/>
        </w:rPr>
      </w:pPr>
      <w:r>
        <w:rPr>
          <w:sz w:val="24"/>
        </w:rPr>
        <w:t xml:space="preserve">Los requisitos legales relacionados con el Servicio Educativo se encuentran documentados en los Planes y Programas de Estudio y en lo relacionado con el cumplimiento del </w:t>
      </w:r>
      <w:r w:rsidRPr="00417468">
        <w:rPr>
          <w:sz w:val="24"/>
        </w:rPr>
        <w:t>Servicio Social (ver procedimiento</w:t>
      </w:r>
      <w:r w:rsidRPr="00417468">
        <w:rPr>
          <w:spacing w:val="1"/>
          <w:sz w:val="24"/>
        </w:rPr>
        <w:t xml:space="preserve"> </w:t>
      </w:r>
      <w:r w:rsidR="00E5256B" w:rsidRPr="00417468">
        <w:rPr>
          <w:sz w:val="24"/>
        </w:rPr>
        <w:t>ITC</w:t>
      </w:r>
      <w:r w:rsidRPr="00417468">
        <w:rPr>
          <w:sz w:val="24"/>
        </w:rPr>
        <w:t>-VI-PO-002).</w:t>
      </w:r>
    </w:p>
    <w:p w14:paraId="5CF02370" w14:textId="77777777" w:rsidR="00692014" w:rsidRDefault="00E453AA">
      <w:pPr>
        <w:pStyle w:val="Prrafodelista"/>
        <w:numPr>
          <w:ilvl w:val="0"/>
          <w:numId w:val="10"/>
        </w:numPr>
        <w:tabs>
          <w:tab w:val="left" w:pos="730"/>
        </w:tabs>
        <w:spacing w:before="120"/>
        <w:rPr>
          <w:sz w:val="24"/>
        </w:rPr>
      </w:pPr>
      <w:r>
        <w:rPr>
          <w:sz w:val="24"/>
        </w:rPr>
        <w:t>Los reglamentarios en instructivos, manuales y reglamentos emitidos por el</w:t>
      </w:r>
      <w:r>
        <w:rPr>
          <w:spacing w:val="-23"/>
          <w:sz w:val="24"/>
        </w:rPr>
        <w:t xml:space="preserve"> </w:t>
      </w:r>
      <w:r>
        <w:rPr>
          <w:sz w:val="24"/>
        </w:rPr>
        <w:t>TecNM.</w:t>
      </w:r>
    </w:p>
    <w:p w14:paraId="038C57BB" w14:textId="77777777" w:rsidR="00692014" w:rsidRDefault="00E453AA">
      <w:pPr>
        <w:pStyle w:val="Ttulo1"/>
        <w:numPr>
          <w:ilvl w:val="2"/>
          <w:numId w:val="15"/>
        </w:numPr>
        <w:tabs>
          <w:tab w:val="left" w:pos="1022"/>
        </w:tabs>
        <w:spacing w:before="202"/>
        <w:ind w:left="1022" w:hanging="720"/>
      </w:pPr>
      <w:bookmarkStart w:id="44" w:name="_bookmark43"/>
      <w:bookmarkEnd w:id="44"/>
      <w:r>
        <w:t>Revisión de los requisitos relacionados con el Servicio</w:t>
      </w:r>
      <w:r>
        <w:rPr>
          <w:spacing w:val="-4"/>
        </w:rPr>
        <w:t xml:space="preserve"> </w:t>
      </w:r>
      <w:r>
        <w:t>Educativo.</w:t>
      </w:r>
    </w:p>
    <w:p w14:paraId="3A0E64D2" w14:textId="77777777" w:rsidR="00692014" w:rsidRDefault="00E453AA" w:rsidP="008F3D5E">
      <w:pPr>
        <w:pStyle w:val="Textodecuerpo"/>
        <w:spacing w:before="161" w:line="278" w:lineRule="auto"/>
        <w:ind w:right="276"/>
      </w:pPr>
      <w:r>
        <w:t xml:space="preserve">Las áreas académicas del Instituto revisan los requisitos relacionados con </w:t>
      </w:r>
      <w:r w:rsidR="007371FB">
        <w:t>la (</w:t>
      </w:r>
      <w:r>
        <w:t>el</w:t>
      </w:r>
      <w:r w:rsidR="007371FB">
        <w:t>)</w:t>
      </w:r>
      <w:r>
        <w:t xml:space="preserve"> Estudiante a</w:t>
      </w:r>
      <w:r>
        <w:rPr>
          <w:spacing w:val="13"/>
        </w:rPr>
        <w:t xml:space="preserve"> </w:t>
      </w:r>
      <w:r>
        <w:t>través</w:t>
      </w:r>
      <w:r>
        <w:rPr>
          <w:spacing w:val="13"/>
        </w:rPr>
        <w:t xml:space="preserve"> </w:t>
      </w:r>
      <w:r>
        <w:t>de</w:t>
      </w:r>
      <w:r>
        <w:rPr>
          <w:spacing w:val="13"/>
        </w:rPr>
        <w:t xml:space="preserve"> </w:t>
      </w:r>
      <w:r>
        <w:t>la</w:t>
      </w:r>
      <w:r>
        <w:rPr>
          <w:spacing w:val="16"/>
        </w:rPr>
        <w:t xml:space="preserve"> </w:t>
      </w:r>
      <w:r>
        <w:t>Carga</w:t>
      </w:r>
      <w:r>
        <w:rPr>
          <w:spacing w:val="13"/>
        </w:rPr>
        <w:t xml:space="preserve"> </w:t>
      </w:r>
      <w:r>
        <w:t>Académica,</w:t>
      </w:r>
      <w:r>
        <w:rPr>
          <w:spacing w:val="12"/>
        </w:rPr>
        <w:t xml:space="preserve"> </w:t>
      </w:r>
      <w:r>
        <w:t>antes</w:t>
      </w:r>
      <w:r>
        <w:rPr>
          <w:spacing w:val="12"/>
        </w:rPr>
        <w:t xml:space="preserve"> </w:t>
      </w:r>
      <w:r>
        <w:t>de</w:t>
      </w:r>
      <w:r>
        <w:rPr>
          <w:spacing w:val="14"/>
        </w:rPr>
        <w:t xml:space="preserve"> </w:t>
      </w:r>
      <w:r>
        <w:t>que</w:t>
      </w:r>
      <w:r>
        <w:rPr>
          <w:spacing w:val="13"/>
        </w:rPr>
        <w:t xml:space="preserve"> </w:t>
      </w:r>
      <w:r>
        <w:t>ésta</w:t>
      </w:r>
      <w:r>
        <w:rPr>
          <w:spacing w:val="14"/>
        </w:rPr>
        <w:t xml:space="preserve"> </w:t>
      </w:r>
      <w:r>
        <w:t>sea</w:t>
      </w:r>
      <w:r>
        <w:rPr>
          <w:spacing w:val="13"/>
        </w:rPr>
        <w:t xml:space="preserve"> </w:t>
      </w:r>
      <w:r>
        <w:t>asignada</w:t>
      </w:r>
      <w:r>
        <w:rPr>
          <w:spacing w:val="14"/>
        </w:rPr>
        <w:t xml:space="preserve"> </w:t>
      </w:r>
      <w:r w:rsidR="007371FB">
        <w:t>a</w:t>
      </w:r>
      <w:r>
        <w:rPr>
          <w:spacing w:val="15"/>
        </w:rPr>
        <w:t xml:space="preserve"> </w:t>
      </w:r>
      <w:r w:rsidR="007371FB">
        <w:rPr>
          <w:spacing w:val="15"/>
        </w:rPr>
        <w:t>la</w:t>
      </w:r>
      <w:r w:rsidR="006765AF">
        <w:rPr>
          <w:spacing w:val="15"/>
        </w:rPr>
        <w:t xml:space="preserve"> </w:t>
      </w:r>
      <w:r w:rsidR="007371FB">
        <w:rPr>
          <w:spacing w:val="15"/>
        </w:rPr>
        <w:t xml:space="preserve">(el) </w:t>
      </w:r>
      <w:r>
        <w:lastRenderedPageBreak/>
        <w:t>Estudiante</w:t>
      </w:r>
      <w:r>
        <w:rPr>
          <w:spacing w:val="15"/>
        </w:rPr>
        <w:t xml:space="preserve"> </w:t>
      </w:r>
      <w:r>
        <w:t>al</w:t>
      </w:r>
      <w:r>
        <w:rPr>
          <w:spacing w:val="12"/>
        </w:rPr>
        <w:t xml:space="preserve"> </w:t>
      </w:r>
      <w:r>
        <w:t>inicio</w:t>
      </w:r>
      <w:r w:rsidR="008F3D5E">
        <w:t xml:space="preserve"> </w:t>
      </w:r>
      <w:r>
        <w:t>del cada período escolar; por su parte el TecNM se encarga de revisar los contenidos de los Planes y Programas de Estudio. Esta revisión se efectúa antes de que el Instituto se comprometa a proporcionar el Servicio Educativo y se asegura de que:</w:t>
      </w:r>
    </w:p>
    <w:p w14:paraId="553E957E" w14:textId="77777777" w:rsidR="00692014" w:rsidRDefault="00E453AA">
      <w:pPr>
        <w:pStyle w:val="Prrafodelista"/>
        <w:numPr>
          <w:ilvl w:val="0"/>
          <w:numId w:val="9"/>
        </w:numPr>
        <w:tabs>
          <w:tab w:val="left" w:pos="662"/>
        </w:tabs>
        <w:spacing w:before="118"/>
        <w:ind w:right="276"/>
        <w:rPr>
          <w:sz w:val="24"/>
        </w:rPr>
      </w:pPr>
      <w:r>
        <w:rPr>
          <w:sz w:val="24"/>
        </w:rPr>
        <w:t>Se encuentran definidos los requisitos del Servicio Educativo integrados en el Plan de Estudios.</w:t>
      </w:r>
    </w:p>
    <w:p w14:paraId="5CF9EE5E" w14:textId="77777777" w:rsidR="00692014" w:rsidRDefault="00E453AA">
      <w:pPr>
        <w:pStyle w:val="Prrafodelista"/>
        <w:numPr>
          <w:ilvl w:val="0"/>
          <w:numId w:val="9"/>
        </w:numPr>
        <w:tabs>
          <w:tab w:val="left" w:pos="662"/>
        </w:tabs>
        <w:spacing w:before="120"/>
        <w:ind w:right="276"/>
        <w:rPr>
          <w:sz w:val="24"/>
        </w:rPr>
      </w:pPr>
      <w:r>
        <w:rPr>
          <w:sz w:val="24"/>
        </w:rPr>
        <w:t xml:space="preserve">Las diferencias existentes entre los requisitos de la Carga Académica y el Contrato con </w:t>
      </w:r>
      <w:r w:rsidR="007371FB">
        <w:rPr>
          <w:sz w:val="24"/>
        </w:rPr>
        <w:t>la (</w:t>
      </w:r>
      <w:r>
        <w:rPr>
          <w:sz w:val="24"/>
        </w:rPr>
        <w:t>el</w:t>
      </w:r>
      <w:r w:rsidR="007371FB">
        <w:rPr>
          <w:sz w:val="24"/>
        </w:rPr>
        <w:t>)</w:t>
      </w:r>
      <w:r>
        <w:rPr>
          <w:sz w:val="24"/>
        </w:rPr>
        <w:t xml:space="preserve"> Estudiante, expresados previamente, están</w:t>
      </w:r>
      <w:r>
        <w:rPr>
          <w:spacing w:val="-5"/>
          <w:sz w:val="24"/>
        </w:rPr>
        <w:t xml:space="preserve"> </w:t>
      </w:r>
      <w:r>
        <w:rPr>
          <w:sz w:val="24"/>
        </w:rPr>
        <w:t>resueltas.</w:t>
      </w:r>
    </w:p>
    <w:p w14:paraId="7B3A860E" w14:textId="77777777" w:rsidR="00692014" w:rsidRDefault="00E453AA">
      <w:pPr>
        <w:pStyle w:val="Prrafodelista"/>
        <w:numPr>
          <w:ilvl w:val="0"/>
          <w:numId w:val="9"/>
        </w:numPr>
        <w:tabs>
          <w:tab w:val="left" w:pos="662"/>
        </w:tabs>
        <w:spacing w:before="121"/>
        <w:rPr>
          <w:sz w:val="24"/>
        </w:rPr>
      </w:pPr>
      <w:r>
        <w:rPr>
          <w:sz w:val="24"/>
        </w:rPr>
        <w:t>El Instituto tiene la capacidad para cumplir con los requisitos</w:t>
      </w:r>
      <w:r>
        <w:rPr>
          <w:spacing w:val="-9"/>
          <w:sz w:val="24"/>
        </w:rPr>
        <w:t xml:space="preserve"> </w:t>
      </w:r>
      <w:r>
        <w:rPr>
          <w:sz w:val="24"/>
        </w:rPr>
        <w:t>solicitados.</w:t>
      </w:r>
    </w:p>
    <w:p w14:paraId="0F35B53C" w14:textId="77777777" w:rsidR="00692014" w:rsidRDefault="00E453AA">
      <w:pPr>
        <w:pStyle w:val="Textodecuerpo"/>
        <w:spacing w:before="122" w:line="276" w:lineRule="auto"/>
        <w:ind w:right="276"/>
        <w:jc w:val="both"/>
      </w:pPr>
      <w:r>
        <w:t xml:space="preserve">El Instituto Tecnológico de </w:t>
      </w:r>
      <w:r w:rsidR="00926C7F">
        <w:t>Cancún</w:t>
      </w:r>
      <w:r>
        <w:t xml:space="preserve">, a través del área de Servicios Escolares, mantiene como registro de calidad la copia de la revisión del formato de Carga Académica realizada de conformidad entre </w:t>
      </w:r>
      <w:r w:rsidR="007371FB">
        <w:t>la(</w:t>
      </w:r>
      <w:r>
        <w:t>el</w:t>
      </w:r>
      <w:r w:rsidR="007371FB">
        <w:t>)</w:t>
      </w:r>
      <w:r>
        <w:t xml:space="preserve"> Estudiante y el</w:t>
      </w:r>
      <w:r w:rsidR="007371FB">
        <w:t>(la)</w:t>
      </w:r>
      <w:r>
        <w:t xml:space="preserve"> Coordinador</w:t>
      </w:r>
      <w:r w:rsidR="007371FB">
        <w:t>(a)</w:t>
      </w:r>
      <w:r>
        <w:t xml:space="preserve"> de Carrera (la revisión de conformidad entre </w:t>
      </w:r>
      <w:r w:rsidR="007371FB">
        <w:t>la(</w:t>
      </w:r>
      <w:r>
        <w:t>el</w:t>
      </w:r>
      <w:r w:rsidR="007371FB">
        <w:t>)</w:t>
      </w:r>
      <w:r>
        <w:t xml:space="preserve"> Estudiante y el</w:t>
      </w:r>
      <w:r w:rsidR="007371FB">
        <w:t xml:space="preserve"> (la)</w:t>
      </w:r>
      <w:r>
        <w:t xml:space="preserve"> Coordinador</w:t>
      </w:r>
      <w:r w:rsidR="007371FB">
        <w:t>(a)</w:t>
      </w:r>
      <w:r>
        <w:t>, se realiza en el momento en que se está asignando la Carga Académica y la comp</w:t>
      </w:r>
      <w:r w:rsidR="007371FB">
        <w:t>robación de ello es la firma de la (el)</w:t>
      </w:r>
      <w:r>
        <w:t xml:space="preserve"> Estudiante en el formato mencionado).</w:t>
      </w:r>
    </w:p>
    <w:p w14:paraId="1A7672E0" w14:textId="77777777" w:rsidR="00692014" w:rsidRDefault="00E453AA">
      <w:pPr>
        <w:pStyle w:val="Ttulo1"/>
        <w:numPr>
          <w:ilvl w:val="2"/>
          <w:numId w:val="15"/>
        </w:numPr>
        <w:tabs>
          <w:tab w:val="left" w:pos="1010"/>
        </w:tabs>
        <w:spacing w:before="198"/>
      </w:pPr>
      <w:bookmarkStart w:id="45" w:name="_bookmark44"/>
      <w:bookmarkEnd w:id="45"/>
      <w:r>
        <w:t>Cambios en los requisitos para el Servicio</w:t>
      </w:r>
      <w:r>
        <w:rPr>
          <w:spacing w:val="-6"/>
        </w:rPr>
        <w:t xml:space="preserve"> </w:t>
      </w:r>
      <w:r>
        <w:t>Educativo</w:t>
      </w:r>
    </w:p>
    <w:p w14:paraId="4D21B811" w14:textId="77777777" w:rsidR="00692014" w:rsidRDefault="00E453AA">
      <w:pPr>
        <w:pStyle w:val="Textodecuerpo"/>
        <w:spacing w:before="164" w:line="276" w:lineRule="auto"/>
        <w:ind w:right="272"/>
        <w:jc w:val="both"/>
      </w:pPr>
      <w:r>
        <w:t>Cuando las especificaciones o requisitos del Servicio Educativo se modifiquen, este Instituto se asegura de que la documentación pertinente y relacionada es modificada y de que el personal que interviene es consciente de los cambios en las especificaciones y requisitos, esto se muestra en los Planes de Estudio</w:t>
      </w:r>
      <w:r>
        <w:rPr>
          <w:spacing w:val="-9"/>
        </w:rPr>
        <w:t xml:space="preserve"> </w:t>
      </w:r>
      <w:r>
        <w:t>vigentes.</w:t>
      </w:r>
    </w:p>
    <w:p w14:paraId="219F42F6" w14:textId="77777777" w:rsidR="00692014" w:rsidRDefault="00E453AA">
      <w:pPr>
        <w:pStyle w:val="Ttulo1"/>
        <w:numPr>
          <w:ilvl w:val="1"/>
          <w:numId w:val="15"/>
        </w:numPr>
        <w:tabs>
          <w:tab w:val="left" w:pos="1009"/>
          <w:tab w:val="left" w:pos="1010"/>
        </w:tabs>
        <w:spacing w:before="199"/>
      </w:pPr>
      <w:bookmarkStart w:id="46" w:name="_bookmark45"/>
      <w:bookmarkEnd w:id="46"/>
      <w:r>
        <w:t>Diseño y desarrollo del Servicio</w:t>
      </w:r>
      <w:r>
        <w:rPr>
          <w:spacing w:val="-15"/>
        </w:rPr>
        <w:t xml:space="preserve"> </w:t>
      </w:r>
      <w:r>
        <w:t>Educativo.</w:t>
      </w:r>
    </w:p>
    <w:p w14:paraId="75D8A896" w14:textId="77777777" w:rsidR="00692014" w:rsidRPr="005C5362" w:rsidRDefault="00E453AA">
      <w:pPr>
        <w:pStyle w:val="Textodecuerpo"/>
        <w:spacing w:before="161" w:line="276" w:lineRule="auto"/>
        <w:ind w:right="279"/>
        <w:jc w:val="both"/>
      </w:pPr>
      <w:r>
        <w:t xml:space="preserve">Este Instituto se asegura de diseñar y desarrollar en cada una de sus etapas, los módulos de especialidad de las carreras que se ofrecen, a través </w:t>
      </w:r>
      <w:r w:rsidRPr="005C5362">
        <w:t xml:space="preserve">del </w:t>
      </w:r>
      <w:r w:rsidR="00F00D0A" w:rsidRPr="005C5362">
        <w:t>procedimiento para el Diseño y Desarrollo de E</w:t>
      </w:r>
      <w:r w:rsidRPr="005C5362">
        <w:t xml:space="preserve">specialidades </w:t>
      </w:r>
      <w:r w:rsidR="00E5256B" w:rsidRPr="005C5362">
        <w:t>ITC</w:t>
      </w:r>
      <w:r w:rsidR="00417468" w:rsidRPr="005C5362">
        <w:t>-AC-PO-009</w:t>
      </w:r>
      <w:r w:rsidRPr="005C5362">
        <w:t>.</w:t>
      </w:r>
    </w:p>
    <w:p w14:paraId="13C87ECD" w14:textId="77777777" w:rsidR="00692014" w:rsidRDefault="00E453AA">
      <w:pPr>
        <w:pStyle w:val="Ttulo1"/>
        <w:numPr>
          <w:ilvl w:val="1"/>
          <w:numId w:val="15"/>
        </w:numPr>
        <w:tabs>
          <w:tab w:val="left" w:pos="1009"/>
          <w:tab w:val="left" w:pos="1010"/>
        </w:tabs>
        <w:spacing w:before="200"/>
      </w:pPr>
      <w:bookmarkStart w:id="47" w:name="_bookmark46"/>
      <w:bookmarkEnd w:id="47"/>
      <w:r>
        <w:t>Control de los procesos, productos y servicios suministrados</w:t>
      </w:r>
      <w:r>
        <w:rPr>
          <w:spacing w:val="-16"/>
        </w:rPr>
        <w:t xml:space="preserve"> </w:t>
      </w:r>
      <w:r>
        <w:t>externamente.</w:t>
      </w:r>
    </w:p>
    <w:p w14:paraId="0DB53F24" w14:textId="77777777" w:rsidR="00692014" w:rsidRDefault="00692014">
      <w:pPr>
        <w:pStyle w:val="Textodecuerpo"/>
        <w:spacing w:before="1"/>
        <w:ind w:left="0"/>
        <w:rPr>
          <w:b/>
          <w:sz w:val="21"/>
        </w:rPr>
      </w:pPr>
    </w:p>
    <w:p w14:paraId="7D43F22F" w14:textId="77777777" w:rsidR="00692014" w:rsidRDefault="00E453AA">
      <w:pPr>
        <w:pStyle w:val="Ttulo1"/>
        <w:numPr>
          <w:ilvl w:val="2"/>
          <w:numId w:val="15"/>
        </w:numPr>
        <w:tabs>
          <w:tab w:val="left" w:pos="1010"/>
        </w:tabs>
      </w:pPr>
      <w:bookmarkStart w:id="48" w:name="_bookmark47"/>
      <w:bookmarkEnd w:id="48"/>
      <w:r>
        <w:t>Generalidades</w:t>
      </w:r>
    </w:p>
    <w:p w14:paraId="32AEF86D" w14:textId="77777777" w:rsidR="00692014" w:rsidRDefault="00E453AA">
      <w:pPr>
        <w:pStyle w:val="Textodecuerpo"/>
        <w:spacing w:before="161" w:line="276" w:lineRule="auto"/>
        <w:ind w:right="276"/>
        <w:jc w:val="both"/>
      </w:pPr>
      <w:r>
        <w:t xml:space="preserve">El Instituto Tecnológico de </w:t>
      </w:r>
      <w:r w:rsidR="00926C7F">
        <w:t>Cancún</w:t>
      </w:r>
      <w:r>
        <w:t xml:space="preserve"> se asegura que los productos adquiridos para la realización del Servicio Educativo cumplen con los requisitos especificados, a través de la orden de compra y requisiciones de bienes y servicios y son verificadas de forma física por el</w:t>
      </w:r>
      <w:r w:rsidR="007371FB">
        <w:t>(la)</w:t>
      </w:r>
      <w:r>
        <w:t xml:space="preserve"> jefe</w:t>
      </w:r>
      <w:r w:rsidR="007371FB">
        <w:t>(a)</w:t>
      </w:r>
      <w:r>
        <w:t xml:space="preserve"> de almacén y/o los</w:t>
      </w:r>
      <w:r w:rsidR="007371FB">
        <w:t>(as)</w:t>
      </w:r>
      <w:r>
        <w:t xml:space="preserve"> solicitantes del bien y/o</w:t>
      </w:r>
      <w:r>
        <w:rPr>
          <w:spacing w:val="-4"/>
        </w:rPr>
        <w:t xml:space="preserve"> </w:t>
      </w:r>
      <w:r>
        <w:t>servicio.</w:t>
      </w:r>
    </w:p>
    <w:p w14:paraId="7D7D311B" w14:textId="77777777" w:rsidR="00692014" w:rsidRDefault="00692014">
      <w:pPr>
        <w:spacing w:line="276" w:lineRule="auto"/>
        <w:jc w:val="both"/>
        <w:sectPr w:rsidR="00692014">
          <w:pgSz w:w="12240" w:h="15840"/>
          <w:pgMar w:top="2500" w:right="760" w:bottom="1300" w:left="1400" w:header="722" w:footer="1106" w:gutter="0"/>
          <w:cols w:space="720"/>
        </w:sectPr>
      </w:pPr>
    </w:p>
    <w:p w14:paraId="46D1CBE6" w14:textId="77777777" w:rsidR="00692014" w:rsidRDefault="00692014">
      <w:pPr>
        <w:pStyle w:val="Textodecuerpo"/>
        <w:ind w:left="0"/>
        <w:rPr>
          <w:sz w:val="17"/>
        </w:rPr>
      </w:pPr>
    </w:p>
    <w:p w14:paraId="79881064" w14:textId="77777777" w:rsidR="00692014" w:rsidRDefault="00E453AA">
      <w:pPr>
        <w:pStyle w:val="Ttulo1"/>
        <w:numPr>
          <w:ilvl w:val="2"/>
          <w:numId w:val="15"/>
        </w:numPr>
        <w:tabs>
          <w:tab w:val="left" w:pos="1078"/>
        </w:tabs>
        <w:spacing w:before="93"/>
        <w:ind w:left="1077" w:hanging="775"/>
        <w:jc w:val="both"/>
      </w:pPr>
      <w:bookmarkStart w:id="49" w:name="_bookmark48"/>
      <w:bookmarkEnd w:id="49"/>
      <w:r>
        <w:t>Tipo y alcance del</w:t>
      </w:r>
      <w:r>
        <w:rPr>
          <w:spacing w:val="-6"/>
        </w:rPr>
        <w:t xml:space="preserve"> </w:t>
      </w:r>
      <w:r>
        <w:t>control.</w:t>
      </w:r>
    </w:p>
    <w:p w14:paraId="73E9C45C" w14:textId="77777777" w:rsidR="00692014" w:rsidRDefault="00E453AA">
      <w:pPr>
        <w:pStyle w:val="Textodecuerpo"/>
        <w:spacing w:before="161" w:line="276" w:lineRule="auto"/>
        <w:ind w:right="272"/>
        <w:jc w:val="both"/>
      </w:pPr>
      <w:r>
        <w:t xml:space="preserve">Debido a que los productos adquiridos, se refieren principalmente a consumibles (materiales de papelería, útiles de escritorio, mobiliario de oficina y equipo de laboratorio) no tienen un impacto sustancial en la realización del producto (Servicio Educativo), los controles a los proveedores se realizan a través de una selección adecuada de proveedores de bienes y/o servicios. Se mantiene los </w:t>
      </w:r>
      <w:r w:rsidR="008F18EE" w:rsidRPr="005C5362">
        <w:t>R</w:t>
      </w:r>
      <w:r w:rsidRPr="005C5362">
        <w:t>egistr</w:t>
      </w:r>
      <w:r w:rsidR="008F18EE" w:rsidRPr="005C5362">
        <w:t>os para la Selección de P</w:t>
      </w:r>
      <w:r w:rsidRPr="005C5362">
        <w:t>r</w:t>
      </w:r>
      <w:r w:rsidR="005C5362" w:rsidRPr="005C5362">
        <w:t>oveedores ITC-AD-FO</w:t>
      </w:r>
      <w:r w:rsidR="008F18EE" w:rsidRPr="005C5362">
        <w:t>-01, la Evaluación de P</w:t>
      </w:r>
      <w:r w:rsidRPr="005C5362">
        <w:t>roveedores I</w:t>
      </w:r>
      <w:r w:rsidR="00E5256B" w:rsidRPr="005C5362">
        <w:t>TC</w:t>
      </w:r>
      <w:r w:rsidRPr="005C5362">
        <w:t>- AD-</w:t>
      </w:r>
      <w:r w:rsidR="005C5362" w:rsidRPr="005C5362">
        <w:t>FO-</w:t>
      </w:r>
      <w:r w:rsidRPr="005C5362">
        <w:t>02</w:t>
      </w:r>
      <w:r w:rsidR="007371FB" w:rsidRPr="005C5362">
        <w:t xml:space="preserve">, y la </w:t>
      </w:r>
      <w:r w:rsidR="007371FB">
        <w:t xml:space="preserve">reevaluación de </w:t>
      </w:r>
      <w:r>
        <w:t>proveedores que se realiza</w:t>
      </w:r>
      <w:r>
        <w:rPr>
          <w:spacing w:val="-15"/>
        </w:rPr>
        <w:t xml:space="preserve"> </w:t>
      </w:r>
      <w:r>
        <w:t>anualmente.</w:t>
      </w:r>
    </w:p>
    <w:p w14:paraId="6A1EFD52" w14:textId="77777777" w:rsidR="00692014" w:rsidRDefault="00E453AA">
      <w:pPr>
        <w:pStyle w:val="Ttulo1"/>
        <w:numPr>
          <w:ilvl w:val="2"/>
          <w:numId w:val="15"/>
        </w:numPr>
        <w:tabs>
          <w:tab w:val="left" w:pos="1010"/>
        </w:tabs>
        <w:spacing w:before="200"/>
        <w:jc w:val="both"/>
      </w:pPr>
      <w:bookmarkStart w:id="50" w:name="_bookmark49"/>
      <w:bookmarkEnd w:id="50"/>
      <w:r>
        <w:t>Información para los proveedores</w:t>
      </w:r>
      <w:r>
        <w:rPr>
          <w:spacing w:val="-5"/>
        </w:rPr>
        <w:t xml:space="preserve"> </w:t>
      </w:r>
      <w:r>
        <w:t>externos.</w:t>
      </w:r>
    </w:p>
    <w:p w14:paraId="41E93564" w14:textId="77777777" w:rsidR="00692014" w:rsidRPr="005C5362" w:rsidRDefault="00E453AA">
      <w:pPr>
        <w:pStyle w:val="Textodecuerpo"/>
        <w:spacing w:before="163" w:line="276" w:lineRule="auto"/>
        <w:ind w:right="283"/>
        <w:jc w:val="both"/>
      </w:pPr>
      <w:r>
        <w:t xml:space="preserve">Todas las compras mayores de infraestructura y equipo se realizan de acuerdo a la Ley de adquisiciones y obra pública y siguiendo el instructivo de trabajo para la </w:t>
      </w:r>
      <w:r w:rsidR="008F18EE" w:rsidRPr="005C5362">
        <w:t>R</w:t>
      </w:r>
      <w:r w:rsidRPr="005C5362">
        <w:t>ealización de</w:t>
      </w:r>
      <w:r w:rsidR="005C5362" w:rsidRPr="005C5362">
        <w:t xml:space="preserve"> las</w:t>
      </w:r>
      <w:r w:rsidRPr="005C5362">
        <w:t xml:space="preserve"> Compras</w:t>
      </w:r>
      <w:r w:rsidR="005C5362" w:rsidRPr="005C5362">
        <w:t xml:space="preserve"> Directas</w:t>
      </w:r>
      <w:r w:rsidRPr="005C5362">
        <w:rPr>
          <w:spacing w:val="-2"/>
        </w:rPr>
        <w:t xml:space="preserve"> </w:t>
      </w:r>
      <w:r w:rsidR="00E5256B" w:rsidRPr="005C5362">
        <w:t>ITC</w:t>
      </w:r>
      <w:r w:rsidR="005C5362" w:rsidRPr="005C5362">
        <w:t>-AD-IT-01</w:t>
      </w:r>
      <w:r w:rsidRPr="005C5362">
        <w:t>.</w:t>
      </w:r>
    </w:p>
    <w:p w14:paraId="2AB207CF" w14:textId="77777777" w:rsidR="00692014" w:rsidRDefault="00E453AA">
      <w:pPr>
        <w:pStyle w:val="Textodecuerpo"/>
        <w:spacing w:before="119" w:line="278" w:lineRule="auto"/>
        <w:ind w:right="286"/>
        <w:jc w:val="both"/>
      </w:pPr>
      <w:r>
        <w:t>Las necesidades de adquisiciones se transmiten a los</w:t>
      </w:r>
      <w:r w:rsidR="007371FB">
        <w:t>(as)</w:t>
      </w:r>
      <w:r>
        <w:t xml:space="preserve"> proveedores</w:t>
      </w:r>
      <w:r w:rsidR="007371FB">
        <w:t>(as)</w:t>
      </w:r>
      <w:r>
        <w:t xml:space="preserve"> por medio de una orden de compra, la cual manifiesta:</w:t>
      </w:r>
    </w:p>
    <w:p w14:paraId="0AE258CF" w14:textId="77777777" w:rsidR="00692014" w:rsidRDefault="00E453AA">
      <w:pPr>
        <w:pStyle w:val="Prrafodelista"/>
        <w:numPr>
          <w:ilvl w:val="3"/>
          <w:numId w:val="15"/>
        </w:numPr>
        <w:tabs>
          <w:tab w:val="left" w:pos="1022"/>
        </w:tabs>
        <w:spacing w:before="113"/>
        <w:ind w:right="276" w:hanging="360"/>
        <w:rPr>
          <w:sz w:val="24"/>
        </w:rPr>
      </w:pPr>
      <w:r>
        <w:rPr>
          <w:sz w:val="24"/>
        </w:rPr>
        <w:t>Los requisitos necesarios para que los bienes surtidos cumplan con los requerimientos del</w:t>
      </w:r>
      <w:r>
        <w:rPr>
          <w:spacing w:val="-3"/>
          <w:sz w:val="24"/>
        </w:rPr>
        <w:t xml:space="preserve"> </w:t>
      </w:r>
      <w:r>
        <w:rPr>
          <w:sz w:val="24"/>
        </w:rPr>
        <w:t>Instituto.</w:t>
      </w:r>
    </w:p>
    <w:p w14:paraId="2875B10D" w14:textId="77777777" w:rsidR="00692014" w:rsidRDefault="007371FB">
      <w:pPr>
        <w:pStyle w:val="Prrafodelista"/>
        <w:numPr>
          <w:ilvl w:val="3"/>
          <w:numId w:val="15"/>
        </w:numPr>
        <w:tabs>
          <w:tab w:val="left" w:pos="1022"/>
        </w:tabs>
        <w:spacing w:before="120"/>
        <w:ind w:right="286" w:hanging="360"/>
        <w:rPr>
          <w:sz w:val="24"/>
        </w:rPr>
      </w:pPr>
      <w:r>
        <w:rPr>
          <w:sz w:val="24"/>
        </w:rPr>
        <w:t>Que el personal de e</w:t>
      </w:r>
      <w:r w:rsidR="00ED2200">
        <w:rPr>
          <w:sz w:val="24"/>
        </w:rPr>
        <w:t xml:space="preserve"> </w:t>
      </w:r>
      <w:r>
        <w:rPr>
          <w:sz w:val="24"/>
        </w:rPr>
        <w:t>l</w:t>
      </w:r>
      <w:r w:rsidR="005C5362">
        <w:rPr>
          <w:sz w:val="24"/>
        </w:rPr>
        <w:t xml:space="preserve"> </w:t>
      </w:r>
      <w:r>
        <w:rPr>
          <w:sz w:val="24"/>
        </w:rPr>
        <w:t>(la)</w:t>
      </w:r>
      <w:r w:rsidR="00E453AA">
        <w:rPr>
          <w:sz w:val="24"/>
        </w:rPr>
        <w:t xml:space="preserve"> proveedor</w:t>
      </w:r>
      <w:r>
        <w:rPr>
          <w:sz w:val="24"/>
        </w:rPr>
        <w:t>(a)</w:t>
      </w:r>
      <w:r w:rsidR="00E453AA">
        <w:rPr>
          <w:sz w:val="24"/>
        </w:rPr>
        <w:t xml:space="preserve"> que atiende las órdenes de compra sea competente para esta</w:t>
      </w:r>
      <w:r w:rsidR="00E453AA">
        <w:rPr>
          <w:spacing w:val="-7"/>
          <w:sz w:val="24"/>
        </w:rPr>
        <w:t xml:space="preserve"> </w:t>
      </w:r>
      <w:r w:rsidR="00E453AA">
        <w:rPr>
          <w:sz w:val="24"/>
        </w:rPr>
        <w:t>operación.</w:t>
      </w:r>
    </w:p>
    <w:p w14:paraId="46160DDF" w14:textId="77777777" w:rsidR="00692014" w:rsidRDefault="00E453AA">
      <w:pPr>
        <w:pStyle w:val="Prrafodelista"/>
        <w:numPr>
          <w:ilvl w:val="3"/>
          <w:numId w:val="15"/>
        </w:numPr>
        <w:tabs>
          <w:tab w:val="left" w:pos="1022"/>
        </w:tabs>
        <w:spacing w:before="120"/>
        <w:ind w:hanging="360"/>
        <w:rPr>
          <w:sz w:val="24"/>
        </w:rPr>
      </w:pPr>
      <w:r>
        <w:rPr>
          <w:sz w:val="24"/>
        </w:rPr>
        <w:t>Los requisitos necesarios del Sistema de Gestión de la</w:t>
      </w:r>
      <w:r>
        <w:rPr>
          <w:spacing w:val="-11"/>
          <w:sz w:val="24"/>
        </w:rPr>
        <w:t xml:space="preserve"> </w:t>
      </w:r>
      <w:r>
        <w:rPr>
          <w:sz w:val="24"/>
        </w:rPr>
        <w:t>Calidad.</w:t>
      </w:r>
    </w:p>
    <w:p w14:paraId="571F0F28" w14:textId="77777777" w:rsidR="00692014" w:rsidRDefault="00E453AA">
      <w:pPr>
        <w:pStyle w:val="Textodecuerpo"/>
        <w:spacing w:before="123" w:line="276" w:lineRule="auto"/>
        <w:ind w:right="280"/>
        <w:jc w:val="both"/>
      </w:pPr>
      <w:r>
        <w:t>Este Instituto se asegura de adecuar los requisitos de compra antes de comunicárselos al proveedor revisando la orden de</w:t>
      </w:r>
      <w:r>
        <w:rPr>
          <w:spacing w:val="-4"/>
        </w:rPr>
        <w:t xml:space="preserve"> </w:t>
      </w:r>
      <w:r>
        <w:t>compra.</w:t>
      </w:r>
    </w:p>
    <w:p w14:paraId="5D9567FE" w14:textId="77777777" w:rsidR="00692014" w:rsidRDefault="00E453AA">
      <w:pPr>
        <w:pStyle w:val="Textodecuerpo"/>
        <w:spacing w:before="119" w:line="276" w:lineRule="auto"/>
        <w:ind w:right="277"/>
        <w:jc w:val="both"/>
      </w:pPr>
      <w:r>
        <w:t>Del mismo modo, a través del solicitante del producto comprado, se efectúa una inspección o cualquier otra actividad necesaria para asegurarse de que se cumplen con los requisitos necesarios especificados en la orden de compra.</w:t>
      </w:r>
    </w:p>
    <w:p w14:paraId="47C35BC8" w14:textId="77777777" w:rsidR="00692014" w:rsidRDefault="00E453AA">
      <w:pPr>
        <w:pStyle w:val="Textodecuerpo"/>
        <w:spacing w:before="121" w:line="276" w:lineRule="auto"/>
        <w:ind w:right="282"/>
        <w:jc w:val="both"/>
      </w:pPr>
      <w:r>
        <w:t>Cuando este Instituto quiera llevar a cabo una verificación en las instalaciones del proveedor, en la orden de compra se establecerán las disposiciones de verificación y el método para liberar el producto.</w:t>
      </w:r>
    </w:p>
    <w:p w14:paraId="2CA4DFB3" w14:textId="77777777" w:rsidR="00692014" w:rsidRDefault="00E453AA">
      <w:pPr>
        <w:pStyle w:val="Ttulo1"/>
        <w:numPr>
          <w:ilvl w:val="1"/>
          <w:numId w:val="15"/>
        </w:numPr>
        <w:tabs>
          <w:tab w:val="left" w:pos="1010"/>
        </w:tabs>
        <w:spacing w:before="200"/>
        <w:jc w:val="both"/>
      </w:pPr>
      <w:bookmarkStart w:id="51" w:name="_bookmark50"/>
      <w:bookmarkEnd w:id="51"/>
      <w:r>
        <w:t>Producción y provisión del servicio</w:t>
      </w:r>
      <w:r>
        <w:rPr>
          <w:spacing w:val="-5"/>
        </w:rPr>
        <w:t xml:space="preserve"> </w:t>
      </w:r>
      <w:r>
        <w:t>educativo.</w:t>
      </w:r>
    </w:p>
    <w:p w14:paraId="4C2699E9" w14:textId="77777777" w:rsidR="00692014" w:rsidRDefault="00692014">
      <w:pPr>
        <w:pStyle w:val="Textodecuerpo"/>
        <w:spacing w:before="10"/>
        <w:ind w:left="0"/>
        <w:rPr>
          <w:b/>
          <w:sz w:val="20"/>
        </w:rPr>
      </w:pPr>
    </w:p>
    <w:p w14:paraId="7FEB6F36" w14:textId="77777777" w:rsidR="00692014" w:rsidRDefault="00E453AA">
      <w:pPr>
        <w:pStyle w:val="Ttulo1"/>
        <w:numPr>
          <w:ilvl w:val="2"/>
          <w:numId w:val="15"/>
        </w:numPr>
        <w:tabs>
          <w:tab w:val="left" w:pos="1010"/>
        </w:tabs>
        <w:jc w:val="both"/>
      </w:pPr>
      <w:bookmarkStart w:id="52" w:name="_bookmark51"/>
      <w:bookmarkEnd w:id="52"/>
      <w:r>
        <w:t>Control de la Producción y de la provisión del Servicio</w:t>
      </w:r>
      <w:r>
        <w:rPr>
          <w:spacing w:val="-8"/>
        </w:rPr>
        <w:t xml:space="preserve"> </w:t>
      </w:r>
      <w:r>
        <w:t>Educativo.</w:t>
      </w:r>
    </w:p>
    <w:p w14:paraId="06165638" w14:textId="77777777" w:rsidR="00692014" w:rsidRDefault="00E453AA">
      <w:pPr>
        <w:pStyle w:val="Textodecuerpo"/>
        <w:spacing w:before="163" w:line="276" w:lineRule="auto"/>
        <w:ind w:right="285"/>
        <w:jc w:val="both"/>
      </w:pPr>
      <w:r>
        <w:t>El I</w:t>
      </w:r>
      <w:r w:rsidR="00695001">
        <w:t xml:space="preserve">nstituto Tecnológico de </w:t>
      </w:r>
      <w:r w:rsidR="00F11A95">
        <w:t>Cancún</w:t>
      </w:r>
      <w:r>
        <w:t xml:space="preserve"> planifica y lleva a cabo la realización del Servicio Educativo bajo condiciones controladas. Estas condiciones controladas incluyen:</w:t>
      </w:r>
    </w:p>
    <w:p w14:paraId="21F64F87" w14:textId="77777777" w:rsidR="00692014" w:rsidRDefault="00692014">
      <w:pPr>
        <w:spacing w:line="276" w:lineRule="auto"/>
        <w:jc w:val="both"/>
        <w:sectPr w:rsidR="00692014">
          <w:pgSz w:w="12240" w:h="15840"/>
          <w:pgMar w:top="2500" w:right="760" w:bottom="1300" w:left="1400" w:header="722" w:footer="1106" w:gutter="0"/>
          <w:cols w:space="720"/>
        </w:sectPr>
      </w:pPr>
    </w:p>
    <w:p w14:paraId="0155B5D4" w14:textId="77777777" w:rsidR="00692014" w:rsidRDefault="00692014">
      <w:pPr>
        <w:pStyle w:val="Textodecuerpo"/>
        <w:ind w:left="0"/>
        <w:rPr>
          <w:sz w:val="17"/>
        </w:rPr>
      </w:pPr>
    </w:p>
    <w:p w14:paraId="502D39F1" w14:textId="77777777" w:rsidR="00692014" w:rsidRPr="005C5362" w:rsidRDefault="00E453AA">
      <w:pPr>
        <w:pStyle w:val="Prrafodelista"/>
        <w:numPr>
          <w:ilvl w:val="0"/>
          <w:numId w:val="8"/>
        </w:numPr>
        <w:tabs>
          <w:tab w:val="left" w:pos="662"/>
        </w:tabs>
        <w:spacing w:before="93" w:line="276" w:lineRule="auto"/>
        <w:ind w:right="286"/>
        <w:jc w:val="both"/>
        <w:rPr>
          <w:sz w:val="24"/>
        </w:rPr>
      </w:pPr>
      <w:r>
        <w:rPr>
          <w:sz w:val="24"/>
        </w:rPr>
        <w:t xml:space="preserve">La disponibilidad de la información que describe las características del Servicio Educativo, definidos en los Planes y Programas de Estudio y en el </w:t>
      </w:r>
      <w:r w:rsidRPr="005C5362">
        <w:rPr>
          <w:sz w:val="24"/>
        </w:rPr>
        <w:t xml:space="preserve">Contrato con </w:t>
      </w:r>
      <w:r w:rsidR="00F11A95" w:rsidRPr="005C5362">
        <w:rPr>
          <w:sz w:val="24"/>
        </w:rPr>
        <w:t>la</w:t>
      </w:r>
      <w:r w:rsidR="00ED2200" w:rsidRPr="005C5362">
        <w:rPr>
          <w:sz w:val="24"/>
        </w:rPr>
        <w:t xml:space="preserve"> </w:t>
      </w:r>
      <w:r w:rsidR="00F11A95" w:rsidRPr="005C5362">
        <w:rPr>
          <w:sz w:val="24"/>
        </w:rPr>
        <w:t>(</w:t>
      </w:r>
      <w:r w:rsidRPr="005C5362">
        <w:rPr>
          <w:sz w:val="24"/>
        </w:rPr>
        <w:t>el</w:t>
      </w:r>
      <w:r w:rsidR="00F11A95" w:rsidRPr="005C5362">
        <w:rPr>
          <w:sz w:val="24"/>
        </w:rPr>
        <w:t>)</w:t>
      </w:r>
      <w:r w:rsidR="008F18EE" w:rsidRPr="005C5362">
        <w:rPr>
          <w:sz w:val="24"/>
        </w:rPr>
        <w:t xml:space="preserve"> E</w:t>
      </w:r>
      <w:r w:rsidRPr="005C5362">
        <w:rPr>
          <w:sz w:val="24"/>
        </w:rPr>
        <w:t>studiante</w:t>
      </w:r>
      <w:r w:rsidRPr="005C5362">
        <w:rPr>
          <w:spacing w:val="-1"/>
          <w:sz w:val="24"/>
        </w:rPr>
        <w:t xml:space="preserve"> </w:t>
      </w:r>
      <w:r w:rsidR="00E5256B" w:rsidRPr="005C5362">
        <w:rPr>
          <w:sz w:val="24"/>
        </w:rPr>
        <w:t>ITC</w:t>
      </w:r>
      <w:r w:rsidRPr="005C5362">
        <w:rPr>
          <w:sz w:val="24"/>
        </w:rPr>
        <w:t>-AC-PO-001-03.</w:t>
      </w:r>
    </w:p>
    <w:p w14:paraId="7214A7AB" w14:textId="77777777" w:rsidR="00692014" w:rsidRDefault="00E453AA">
      <w:pPr>
        <w:pStyle w:val="Prrafodelista"/>
        <w:numPr>
          <w:ilvl w:val="0"/>
          <w:numId w:val="8"/>
        </w:numPr>
        <w:tabs>
          <w:tab w:val="left" w:pos="662"/>
        </w:tabs>
        <w:spacing w:before="120" w:line="276" w:lineRule="auto"/>
        <w:ind w:right="276"/>
        <w:rPr>
          <w:sz w:val="24"/>
        </w:rPr>
      </w:pPr>
      <w:r>
        <w:rPr>
          <w:sz w:val="24"/>
        </w:rPr>
        <w:t xml:space="preserve">El seguimiento y medición del Servicio Educativo, se realiza por medio de la </w:t>
      </w:r>
      <w:r w:rsidR="008165EB" w:rsidRPr="005C5362">
        <w:rPr>
          <w:sz w:val="24"/>
        </w:rPr>
        <w:t>I</w:t>
      </w:r>
      <w:r w:rsidR="008F18EE" w:rsidRPr="005C5362">
        <w:rPr>
          <w:sz w:val="24"/>
        </w:rPr>
        <w:t>nstrumentación D</w:t>
      </w:r>
      <w:r w:rsidRPr="005C5362">
        <w:rPr>
          <w:sz w:val="24"/>
        </w:rPr>
        <w:t xml:space="preserve">idáctica </w:t>
      </w:r>
      <w:r w:rsidR="00E5256B" w:rsidRPr="005C5362">
        <w:rPr>
          <w:sz w:val="24"/>
        </w:rPr>
        <w:t>ITC</w:t>
      </w:r>
      <w:r w:rsidR="005C5362" w:rsidRPr="005C5362">
        <w:rPr>
          <w:sz w:val="24"/>
        </w:rPr>
        <w:t>-AC-PO-004</w:t>
      </w:r>
      <w:r w:rsidRPr="005C5362">
        <w:rPr>
          <w:sz w:val="24"/>
        </w:rPr>
        <w:t>-02</w:t>
      </w:r>
      <w:r w:rsidR="00F11A95" w:rsidRPr="005C5362">
        <w:rPr>
          <w:sz w:val="24"/>
        </w:rPr>
        <w:t xml:space="preserve"> </w:t>
      </w:r>
      <w:r w:rsidR="00F11A95">
        <w:rPr>
          <w:sz w:val="24"/>
        </w:rPr>
        <w:t>y en el Kardex de la (el)</w:t>
      </w:r>
      <w:r>
        <w:rPr>
          <w:spacing w:val="-15"/>
          <w:sz w:val="24"/>
        </w:rPr>
        <w:t xml:space="preserve"> </w:t>
      </w:r>
      <w:r>
        <w:rPr>
          <w:sz w:val="24"/>
        </w:rPr>
        <w:t>Estudiante.</w:t>
      </w:r>
    </w:p>
    <w:p w14:paraId="1D713D9D" w14:textId="77777777" w:rsidR="00692014" w:rsidRDefault="00E453AA">
      <w:pPr>
        <w:pStyle w:val="Prrafodelista"/>
        <w:numPr>
          <w:ilvl w:val="0"/>
          <w:numId w:val="8"/>
        </w:numPr>
        <w:tabs>
          <w:tab w:val="left" w:pos="662"/>
        </w:tabs>
        <w:spacing w:before="119" w:line="276" w:lineRule="auto"/>
        <w:ind w:right="272"/>
        <w:jc w:val="both"/>
        <w:rPr>
          <w:b/>
          <w:sz w:val="24"/>
        </w:rPr>
      </w:pPr>
      <w:r>
        <w:rPr>
          <w:sz w:val="24"/>
        </w:rPr>
        <w:t>La implementación de actividades de liberación se realiza de manera parcial cada semestre con</w:t>
      </w:r>
      <w:r w:rsidR="00F11A95">
        <w:rPr>
          <w:sz w:val="24"/>
        </w:rPr>
        <w:t xml:space="preserve"> la </w:t>
      </w:r>
      <w:r w:rsidR="00F11A95" w:rsidRPr="0044402A">
        <w:rPr>
          <w:sz w:val="24"/>
        </w:rPr>
        <w:t>entrega de calificaciones a la (el)</w:t>
      </w:r>
      <w:r w:rsidRPr="0044402A">
        <w:rPr>
          <w:sz w:val="24"/>
        </w:rPr>
        <w:t xml:space="preserve"> Estudiante, Procedimiento del SGC para la </w:t>
      </w:r>
      <w:r w:rsidR="008F18EE" w:rsidRPr="005C5362">
        <w:rPr>
          <w:sz w:val="24"/>
        </w:rPr>
        <w:t>Gestión del C</w:t>
      </w:r>
      <w:r w:rsidRPr="005C5362">
        <w:rPr>
          <w:sz w:val="24"/>
        </w:rPr>
        <w:t xml:space="preserve">urso </w:t>
      </w:r>
      <w:r w:rsidR="00E5256B" w:rsidRPr="005C5362">
        <w:rPr>
          <w:sz w:val="24"/>
        </w:rPr>
        <w:t>ITC</w:t>
      </w:r>
      <w:r w:rsidR="005C5362" w:rsidRPr="005C5362">
        <w:rPr>
          <w:sz w:val="24"/>
        </w:rPr>
        <w:t>-AC-PO-004</w:t>
      </w:r>
      <w:r w:rsidRPr="0044402A">
        <w:rPr>
          <w:sz w:val="24"/>
        </w:rPr>
        <w:t xml:space="preserve">, así mismo con la operación del procedimiento del SGC para </w:t>
      </w:r>
      <w:r w:rsidR="008165EB" w:rsidRPr="005C5362">
        <w:rPr>
          <w:sz w:val="24"/>
        </w:rPr>
        <w:t xml:space="preserve">Residencias </w:t>
      </w:r>
      <w:r w:rsidR="008F18EE" w:rsidRPr="005C5362">
        <w:rPr>
          <w:sz w:val="24"/>
        </w:rPr>
        <w:t>P</w:t>
      </w:r>
      <w:r w:rsidRPr="005C5362">
        <w:rPr>
          <w:sz w:val="24"/>
        </w:rPr>
        <w:t xml:space="preserve">rofesionales </w:t>
      </w:r>
      <w:r w:rsidR="00E5256B" w:rsidRPr="005C5362">
        <w:rPr>
          <w:sz w:val="24"/>
        </w:rPr>
        <w:t>ITC</w:t>
      </w:r>
      <w:r w:rsidR="005C5362" w:rsidRPr="005C5362">
        <w:rPr>
          <w:sz w:val="24"/>
        </w:rPr>
        <w:t>-AC-PO-007</w:t>
      </w:r>
      <w:r w:rsidRPr="005C5362">
        <w:rPr>
          <w:sz w:val="24"/>
        </w:rPr>
        <w:t xml:space="preserve"> </w:t>
      </w:r>
      <w:r w:rsidRPr="0044402A">
        <w:rPr>
          <w:sz w:val="24"/>
        </w:rPr>
        <w:t xml:space="preserve">y las posteriores a la entrega se establecen en los procedimientos del SGC para la </w:t>
      </w:r>
      <w:r w:rsidR="008165EB" w:rsidRPr="005C5362">
        <w:rPr>
          <w:sz w:val="24"/>
        </w:rPr>
        <w:t>Sustent</w:t>
      </w:r>
      <w:r w:rsidR="008F18EE" w:rsidRPr="005C5362">
        <w:rPr>
          <w:sz w:val="24"/>
        </w:rPr>
        <w:t>ación del Acto Protocolario para la Titulación I</w:t>
      </w:r>
      <w:r w:rsidRPr="005C5362">
        <w:rPr>
          <w:sz w:val="24"/>
        </w:rPr>
        <w:t xml:space="preserve">ntegral </w:t>
      </w:r>
      <w:r w:rsidR="00E5256B" w:rsidRPr="005C5362">
        <w:rPr>
          <w:sz w:val="24"/>
        </w:rPr>
        <w:t>ITC</w:t>
      </w:r>
      <w:r w:rsidR="005C5362" w:rsidRPr="005C5362">
        <w:rPr>
          <w:sz w:val="24"/>
        </w:rPr>
        <w:t>-AC-PO-008</w:t>
      </w:r>
      <w:r w:rsidRPr="005C5362">
        <w:rPr>
          <w:sz w:val="24"/>
        </w:rPr>
        <w:t xml:space="preserve"> y </w:t>
      </w:r>
      <w:r w:rsidRPr="0044402A">
        <w:rPr>
          <w:sz w:val="24"/>
        </w:rPr>
        <w:t>para</w:t>
      </w:r>
      <w:r>
        <w:rPr>
          <w:sz w:val="24"/>
        </w:rPr>
        <w:t xml:space="preserve"> el Registro de Título y Cédula</w:t>
      </w:r>
      <w:r>
        <w:rPr>
          <w:spacing w:val="-6"/>
          <w:sz w:val="24"/>
        </w:rPr>
        <w:t xml:space="preserve"> </w:t>
      </w:r>
      <w:r>
        <w:rPr>
          <w:sz w:val="24"/>
        </w:rPr>
        <w:t>Profesional</w:t>
      </w:r>
      <w:r>
        <w:rPr>
          <w:b/>
          <w:sz w:val="24"/>
        </w:rPr>
        <w:t>.</w:t>
      </w:r>
    </w:p>
    <w:p w14:paraId="1C55787E" w14:textId="77777777" w:rsidR="00692014" w:rsidRDefault="00E453AA">
      <w:pPr>
        <w:pStyle w:val="Prrafodelista"/>
        <w:numPr>
          <w:ilvl w:val="0"/>
          <w:numId w:val="8"/>
        </w:numPr>
        <w:tabs>
          <w:tab w:val="left" w:pos="662"/>
        </w:tabs>
        <w:spacing w:before="122" w:line="276" w:lineRule="auto"/>
        <w:ind w:right="286"/>
        <w:rPr>
          <w:sz w:val="24"/>
        </w:rPr>
      </w:pPr>
      <w:r>
        <w:rPr>
          <w:sz w:val="24"/>
        </w:rPr>
        <w:t>El uso de equipo apropiado para la realización del Proceso Educativo, como son instalaciones, laboratorios, centro de información, laboratorio de</w:t>
      </w:r>
      <w:r>
        <w:rPr>
          <w:spacing w:val="-11"/>
          <w:sz w:val="24"/>
        </w:rPr>
        <w:t xml:space="preserve"> </w:t>
      </w:r>
      <w:r>
        <w:rPr>
          <w:sz w:val="24"/>
        </w:rPr>
        <w:t>cómputo.</w:t>
      </w:r>
    </w:p>
    <w:p w14:paraId="15FC460E" w14:textId="77777777" w:rsidR="00692014" w:rsidRDefault="00E453AA">
      <w:pPr>
        <w:pStyle w:val="Prrafodelista"/>
        <w:numPr>
          <w:ilvl w:val="0"/>
          <w:numId w:val="8"/>
        </w:numPr>
        <w:tabs>
          <w:tab w:val="left" w:pos="662"/>
        </w:tabs>
        <w:spacing w:before="116"/>
        <w:rPr>
          <w:sz w:val="24"/>
        </w:rPr>
      </w:pPr>
      <w:r>
        <w:rPr>
          <w:sz w:val="24"/>
        </w:rPr>
        <w:t>La designación de personal</w:t>
      </w:r>
      <w:r>
        <w:rPr>
          <w:spacing w:val="-4"/>
          <w:sz w:val="24"/>
        </w:rPr>
        <w:t xml:space="preserve"> </w:t>
      </w:r>
      <w:r>
        <w:rPr>
          <w:sz w:val="24"/>
        </w:rPr>
        <w:t>competente.</w:t>
      </w:r>
    </w:p>
    <w:p w14:paraId="0A18371E" w14:textId="77777777" w:rsidR="00692014" w:rsidRDefault="00E453AA">
      <w:pPr>
        <w:pStyle w:val="Prrafodelista"/>
        <w:numPr>
          <w:ilvl w:val="0"/>
          <w:numId w:val="8"/>
        </w:numPr>
        <w:tabs>
          <w:tab w:val="left" w:pos="661"/>
          <w:tab w:val="left" w:pos="662"/>
        </w:tabs>
        <w:spacing w:before="121"/>
        <w:rPr>
          <w:sz w:val="24"/>
        </w:rPr>
      </w:pPr>
      <w:r>
        <w:rPr>
          <w:sz w:val="24"/>
        </w:rPr>
        <w:t>Implementación de acciones para prevenir errores</w:t>
      </w:r>
      <w:r>
        <w:rPr>
          <w:spacing w:val="-12"/>
          <w:sz w:val="24"/>
        </w:rPr>
        <w:t xml:space="preserve"> </w:t>
      </w:r>
      <w:r>
        <w:rPr>
          <w:sz w:val="24"/>
        </w:rPr>
        <w:t>humanos.</w:t>
      </w:r>
    </w:p>
    <w:p w14:paraId="5E073DEF" w14:textId="77777777" w:rsidR="00692014" w:rsidRDefault="00692014">
      <w:pPr>
        <w:pStyle w:val="Textodecuerpo"/>
        <w:ind w:left="0"/>
        <w:rPr>
          <w:sz w:val="26"/>
        </w:rPr>
      </w:pPr>
    </w:p>
    <w:p w14:paraId="56DFD0F7" w14:textId="77777777" w:rsidR="00692014" w:rsidRDefault="00692014">
      <w:pPr>
        <w:pStyle w:val="Textodecuerpo"/>
        <w:spacing w:before="10"/>
        <w:ind w:left="0"/>
        <w:rPr>
          <w:sz w:val="25"/>
        </w:rPr>
      </w:pPr>
    </w:p>
    <w:p w14:paraId="63607715" w14:textId="77777777" w:rsidR="00692014" w:rsidRDefault="00E453AA">
      <w:pPr>
        <w:pStyle w:val="Ttulo1"/>
        <w:numPr>
          <w:ilvl w:val="2"/>
          <w:numId w:val="15"/>
        </w:numPr>
        <w:tabs>
          <w:tab w:val="left" w:pos="1010"/>
        </w:tabs>
        <w:spacing w:before="1"/>
      </w:pPr>
      <w:bookmarkStart w:id="53" w:name="_bookmark52"/>
      <w:bookmarkEnd w:id="53"/>
      <w:r>
        <w:t>Identificación y</w:t>
      </w:r>
      <w:r>
        <w:rPr>
          <w:spacing w:val="-6"/>
        </w:rPr>
        <w:t xml:space="preserve"> </w:t>
      </w:r>
      <w:r>
        <w:t>trazabilidad.</w:t>
      </w:r>
    </w:p>
    <w:p w14:paraId="06C55B4A" w14:textId="77777777" w:rsidR="00692014" w:rsidRDefault="00E453AA">
      <w:pPr>
        <w:pStyle w:val="Textodecuerpo"/>
        <w:spacing w:before="163" w:line="276" w:lineRule="auto"/>
        <w:ind w:right="286"/>
        <w:jc w:val="both"/>
      </w:pPr>
      <w:r>
        <w:t>Este Instituto identifica al Servicio Educativo con la clave del Plan de Estudios, la trazabilidad se realiza con la operación del procedimiento del SGC para Gestión del Curso, a través de las evaluaciones par</w:t>
      </w:r>
      <w:r w:rsidR="0044402A">
        <w:t>ciales que el docente realiza al alumnado</w:t>
      </w:r>
      <w:r>
        <w:t xml:space="preserve"> y el estado del Servicio Educativo queda registrado en el Kardex </w:t>
      </w:r>
      <w:r w:rsidR="0044402A">
        <w:t>de</w:t>
      </w:r>
      <w:r w:rsidR="005C5362">
        <w:t xml:space="preserve"> </w:t>
      </w:r>
      <w:r w:rsidR="00ED2200">
        <w:t>e</w:t>
      </w:r>
      <w:r w:rsidR="0044402A">
        <w:t>l (la) estudiante.</w:t>
      </w:r>
    </w:p>
    <w:p w14:paraId="5C4BE69F" w14:textId="77777777" w:rsidR="00692014" w:rsidRDefault="00E453AA">
      <w:pPr>
        <w:pStyle w:val="Ttulo1"/>
        <w:numPr>
          <w:ilvl w:val="2"/>
          <w:numId w:val="15"/>
        </w:numPr>
        <w:tabs>
          <w:tab w:val="left" w:pos="1010"/>
        </w:tabs>
        <w:spacing w:before="199"/>
      </w:pPr>
      <w:bookmarkStart w:id="54" w:name="_bookmark53"/>
      <w:bookmarkEnd w:id="54"/>
      <w:r>
        <w:t>Propiedad del</w:t>
      </w:r>
      <w:r>
        <w:rPr>
          <w:spacing w:val="1"/>
        </w:rPr>
        <w:t xml:space="preserve"> </w:t>
      </w:r>
      <w:r>
        <w:t>cliente</w:t>
      </w:r>
    </w:p>
    <w:p w14:paraId="66DB3933" w14:textId="77777777" w:rsidR="00692014" w:rsidRDefault="00E453AA">
      <w:pPr>
        <w:pStyle w:val="Textodecuerpo"/>
        <w:spacing w:before="163" w:line="276" w:lineRule="auto"/>
        <w:ind w:right="275"/>
        <w:jc w:val="both"/>
      </w:pPr>
      <w:r>
        <w:t>El I</w:t>
      </w:r>
      <w:r w:rsidR="00695001">
        <w:t xml:space="preserve">nstituto Tecnológico de </w:t>
      </w:r>
      <w:r w:rsidR="00ED2200">
        <w:t>Cancún</w:t>
      </w:r>
      <w:r>
        <w:t xml:space="preserve"> cuida los bienes propiedad </w:t>
      </w:r>
      <w:r w:rsidR="0044402A">
        <w:t xml:space="preserve">de el (la) estudiante </w:t>
      </w:r>
      <w:r>
        <w:t xml:space="preserve">mientras estén siendo utilizados por el Instituto. Estos bienes pueden ser algunos de los siguientes documentos: original del acta de nacimiento, el título profesional y la cédula profesional. Los controles para la protección y salvaguarda de estos documentos propiedad </w:t>
      </w:r>
      <w:r w:rsidR="0044402A">
        <w:t>de el (la) estudiante</w:t>
      </w:r>
      <w:r>
        <w:t>, es a través del expediente individual que se encuentra en el Departamento de Servicios Escolares del plantel. Cuando estos documentos tienen que ser enviados y devueltos al TecNM, dicho trámite se realiza de forma personalizada a través de la comisión de un miembro de la</w:t>
      </w:r>
      <w:r>
        <w:rPr>
          <w:spacing w:val="-4"/>
        </w:rPr>
        <w:t xml:space="preserve"> </w:t>
      </w:r>
      <w:r>
        <w:t>Institución.</w:t>
      </w:r>
    </w:p>
    <w:p w14:paraId="032E58C2" w14:textId="77777777" w:rsidR="00692014" w:rsidRDefault="00692014">
      <w:pPr>
        <w:spacing w:line="276" w:lineRule="auto"/>
        <w:jc w:val="both"/>
        <w:sectPr w:rsidR="00692014">
          <w:pgSz w:w="12240" w:h="15840"/>
          <w:pgMar w:top="2500" w:right="760" w:bottom="1300" w:left="1400" w:header="722" w:footer="1106" w:gutter="0"/>
          <w:cols w:space="720"/>
        </w:sectPr>
      </w:pPr>
    </w:p>
    <w:p w14:paraId="240FCE4A" w14:textId="77777777" w:rsidR="00692014" w:rsidRDefault="00692014">
      <w:pPr>
        <w:pStyle w:val="Textodecuerpo"/>
        <w:ind w:left="0"/>
        <w:rPr>
          <w:sz w:val="17"/>
        </w:rPr>
      </w:pPr>
    </w:p>
    <w:p w14:paraId="0D69AF20" w14:textId="77777777" w:rsidR="00692014" w:rsidRDefault="00E453AA">
      <w:pPr>
        <w:pStyle w:val="Textodecuerpo"/>
        <w:spacing w:before="93" w:line="276" w:lineRule="auto"/>
        <w:ind w:right="283"/>
        <w:jc w:val="both"/>
      </w:pPr>
      <w:r>
        <w:t xml:space="preserve">Si por alguna razón, es necesario mantener otro(s) bien(es) propiedad </w:t>
      </w:r>
      <w:r w:rsidR="0044402A">
        <w:t>de el (la) estudiante</w:t>
      </w:r>
      <w:r>
        <w:t xml:space="preserve">, éstos se identifican, protegen y salvaguardan en el expediente </w:t>
      </w:r>
      <w:r w:rsidR="0044402A">
        <w:t xml:space="preserve">de el (la) estudiante </w:t>
      </w:r>
      <w:r>
        <w:t>en el área correspondiente.</w:t>
      </w:r>
    </w:p>
    <w:p w14:paraId="2A70189F" w14:textId="77777777" w:rsidR="00692014" w:rsidRDefault="00E453AA">
      <w:pPr>
        <w:pStyle w:val="Ttulo1"/>
        <w:numPr>
          <w:ilvl w:val="2"/>
          <w:numId w:val="15"/>
        </w:numPr>
        <w:tabs>
          <w:tab w:val="left" w:pos="904"/>
        </w:tabs>
        <w:spacing w:before="200"/>
        <w:ind w:left="903" w:hanging="601"/>
        <w:jc w:val="both"/>
      </w:pPr>
      <w:bookmarkStart w:id="55" w:name="_bookmark54"/>
      <w:bookmarkEnd w:id="55"/>
      <w:r>
        <w:t>Preservación</w:t>
      </w:r>
    </w:p>
    <w:p w14:paraId="296D55DE" w14:textId="77777777" w:rsidR="00692014" w:rsidRDefault="00E453AA">
      <w:pPr>
        <w:pStyle w:val="Textodecuerpo"/>
        <w:spacing w:before="160" w:line="276" w:lineRule="auto"/>
        <w:ind w:right="274"/>
        <w:jc w:val="both"/>
      </w:pPr>
      <w:r>
        <w:t xml:space="preserve">La aplicabilidad de este requisito es en forma parcial debido a las características de nuestro servicio, que es intangible, no es susceptible de almacenamiento, manipulación, embalaje y protección. Sin embargo en lo referente a la preservación de las partes constitutivas del Servicio Educativo, como son la documentación y la infraestructura, en lo que se refiere al certificado de terminación de estudios, certificados parciales, boletas y constancias de calificaciones y toda la documentación oficial que se genere durante la prestación del servicio, se controla aplicando lo estipulado en el punto </w:t>
      </w:r>
      <w:r w:rsidRPr="0044402A">
        <w:t>7.5.3</w:t>
      </w:r>
      <w:r>
        <w:t xml:space="preserve"> de este manual. En cuanto a la preservación de la infraestructu</w:t>
      </w:r>
      <w:r w:rsidR="00ED2200">
        <w:t xml:space="preserve">ra y las instalaciones físicas </w:t>
      </w:r>
      <w:r>
        <w:t>como son aulas, centro de información y laboratorios se atiende como se indica en el apartado</w:t>
      </w:r>
      <w:r>
        <w:rPr>
          <w:spacing w:val="-2"/>
        </w:rPr>
        <w:t xml:space="preserve"> </w:t>
      </w:r>
      <w:r w:rsidRPr="0044402A">
        <w:t>7.1.3.</w:t>
      </w:r>
    </w:p>
    <w:p w14:paraId="6283F1C6" w14:textId="77777777" w:rsidR="00692014" w:rsidRDefault="00E453AA">
      <w:pPr>
        <w:pStyle w:val="Ttulo1"/>
        <w:numPr>
          <w:ilvl w:val="2"/>
          <w:numId w:val="15"/>
        </w:numPr>
        <w:tabs>
          <w:tab w:val="left" w:pos="907"/>
        </w:tabs>
        <w:spacing w:before="202"/>
        <w:ind w:left="906" w:hanging="604"/>
        <w:jc w:val="both"/>
      </w:pPr>
      <w:bookmarkStart w:id="56" w:name="_bookmark55"/>
      <w:bookmarkEnd w:id="56"/>
      <w:r>
        <w:t>Actividades posteriores a la</w:t>
      </w:r>
      <w:r>
        <w:rPr>
          <w:spacing w:val="-3"/>
        </w:rPr>
        <w:t xml:space="preserve"> </w:t>
      </w:r>
      <w:r>
        <w:t>entrega</w:t>
      </w:r>
    </w:p>
    <w:p w14:paraId="7ADF27BF" w14:textId="77777777" w:rsidR="00692014" w:rsidRDefault="00E453AA">
      <w:pPr>
        <w:pStyle w:val="Textodecuerpo"/>
        <w:spacing w:before="161" w:line="276" w:lineRule="auto"/>
        <w:ind w:right="276"/>
        <w:jc w:val="both"/>
      </w:pPr>
      <w:r>
        <w:t>Este requisito no tiene aplicabilidad debido a que el servicio educativo declarado en el SGC de este Instituto termina con la entrega del Título y Cédula Profesional y por lo tanto no existen condiciones controladas para esta</w:t>
      </w:r>
      <w:r>
        <w:rPr>
          <w:spacing w:val="-8"/>
        </w:rPr>
        <w:t xml:space="preserve"> </w:t>
      </w:r>
      <w:r>
        <w:t>actividad</w:t>
      </w:r>
    </w:p>
    <w:p w14:paraId="5E04BD07" w14:textId="77777777" w:rsidR="00692014" w:rsidRDefault="00E453AA">
      <w:pPr>
        <w:pStyle w:val="Ttulo1"/>
        <w:numPr>
          <w:ilvl w:val="1"/>
          <w:numId w:val="15"/>
        </w:numPr>
        <w:tabs>
          <w:tab w:val="left" w:pos="1010"/>
        </w:tabs>
        <w:spacing w:before="200"/>
        <w:jc w:val="both"/>
      </w:pPr>
      <w:bookmarkStart w:id="57" w:name="_bookmark56"/>
      <w:bookmarkEnd w:id="57"/>
      <w:r>
        <w:t>Liberación del servicio</w:t>
      </w:r>
      <w:r>
        <w:rPr>
          <w:spacing w:val="-6"/>
        </w:rPr>
        <w:t xml:space="preserve"> </w:t>
      </w:r>
      <w:r>
        <w:t>educativo.</w:t>
      </w:r>
    </w:p>
    <w:p w14:paraId="76D48C15" w14:textId="77777777" w:rsidR="00692014" w:rsidRDefault="00E453AA">
      <w:pPr>
        <w:pStyle w:val="Textodecuerpo"/>
        <w:spacing w:before="163" w:line="276" w:lineRule="auto"/>
        <w:ind w:right="277"/>
        <w:jc w:val="both"/>
      </w:pPr>
      <w:r>
        <w:t xml:space="preserve">La liberación del servicio educativo, se realizan a través de evaluaciones establecidas en el Procedimiento del SGC para la </w:t>
      </w:r>
      <w:r w:rsidRPr="005C5362">
        <w:t xml:space="preserve">Gestión del Curso </w:t>
      </w:r>
      <w:r w:rsidR="0044402A" w:rsidRPr="005C5362">
        <w:t>ITC</w:t>
      </w:r>
      <w:r w:rsidR="005C5362" w:rsidRPr="005C5362">
        <w:t>-AC-PO-004</w:t>
      </w:r>
      <w:r w:rsidRPr="005C5362">
        <w:t xml:space="preserve"> </w:t>
      </w:r>
      <w:r w:rsidRPr="0044402A">
        <w:t>y</w:t>
      </w:r>
      <w:r>
        <w:t xml:space="preserve"> en la acreditación de las materias del Plan de Estudios que se van registrando en el Kardex </w:t>
      </w:r>
      <w:r w:rsidR="0044402A">
        <w:t>de el (la) estudiante</w:t>
      </w:r>
      <w:r>
        <w:t xml:space="preserve">, así como en la Revisión por la Dirección y con la medición del cumplimiento de las características definidas en el </w:t>
      </w:r>
      <w:r w:rsidR="005C5362" w:rsidRPr="005C5362">
        <w:t>Anexo 5</w:t>
      </w:r>
      <w:r w:rsidRPr="005C5362">
        <w:t xml:space="preserve"> Plan de Calidad del Servicio Educativo.</w:t>
      </w:r>
    </w:p>
    <w:p w14:paraId="530EF9F7" w14:textId="77777777" w:rsidR="00692014" w:rsidRDefault="00E453AA">
      <w:pPr>
        <w:pStyle w:val="Textodecuerpo"/>
        <w:spacing w:before="120" w:line="276" w:lineRule="auto"/>
        <w:ind w:right="280"/>
        <w:jc w:val="both"/>
      </w:pPr>
      <w:r>
        <w:t>Como medida de control, este Instituto conserva los resultados de las evaluaciones realizadas.</w:t>
      </w:r>
    </w:p>
    <w:p w14:paraId="009847C9" w14:textId="77777777" w:rsidR="00692014" w:rsidRDefault="00E453AA">
      <w:pPr>
        <w:pStyle w:val="Ttulo1"/>
        <w:numPr>
          <w:ilvl w:val="1"/>
          <w:numId w:val="15"/>
        </w:numPr>
        <w:tabs>
          <w:tab w:val="left" w:pos="1010"/>
        </w:tabs>
        <w:spacing w:before="200"/>
        <w:jc w:val="both"/>
      </w:pPr>
      <w:bookmarkStart w:id="58" w:name="_bookmark57"/>
      <w:bookmarkEnd w:id="58"/>
      <w:r>
        <w:t>Control de las salidas no</w:t>
      </w:r>
      <w:r>
        <w:rPr>
          <w:spacing w:val="-3"/>
        </w:rPr>
        <w:t xml:space="preserve"> </w:t>
      </w:r>
      <w:r>
        <w:t>conformes.</w:t>
      </w:r>
    </w:p>
    <w:p w14:paraId="6D068F55" w14:textId="77777777" w:rsidR="00692014" w:rsidRPr="00B51739" w:rsidRDefault="00E453AA">
      <w:pPr>
        <w:spacing w:before="161" w:line="276" w:lineRule="auto"/>
        <w:ind w:left="302" w:right="275"/>
        <w:jc w:val="both"/>
        <w:rPr>
          <w:sz w:val="24"/>
        </w:rPr>
      </w:pPr>
      <w:r>
        <w:rPr>
          <w:sz w:val="24"/>
        </w:rPr>
        <w:t xml:space="preserve">Para fines operativos la Salida No Conforme se identifica cuando </w:t>
      </w:r>
      <w:r>
        <w:rPr>
          <w:b/>
          <w:i/>
          <w:sz w:val="24"/>
        </w:rPr>
        <w:t xml:space="preserve">no se cumple alguna de las características de calidad declaradas en el </w:t>
      </w:r>
      <w:r w:rsidRPr="003D5D3B">
        <w:rPr>
          <w:b/>
          <w:i/>
          <w:sz w:val="24"/>
        </w:rPr>
        <w:t>Plan de Calida</w:t>
      </w:r>
      <w:r w:rsidR="003D5D3B" w:rsidRPr="003D5D3B">
        <w:rPr>
          <w:b/>
          <w:i/>
          <w:sz w:val="24"/>
        </w:rPr>
        <w:t>d del Servicio Educativo Anexo 5</w:t>
      </w:r>
      <w:r w:rsidRPr="003D5D3B">
        <w:rPr>
          <w:sz w:val="24"/>
        </w:rPr>
        <w:t>,</w:t>
      </w:r>
      <w:r>
        <w:rPr>
          <w:sz w:val="24"/>
        </w:rPr>
        <w:t xml:space="preserve"> y se registra en el Formato para Identificación</w:t>
      </w:r>
      <w:r w:rsidRPr="00B51739">
        <w:rPr>
          <w:sz w:val="24"/>
        </w:rPr>
        <w:t>, Registro y Control de Salidas No Conformes</w:t>
      </w:r>
      <w:r w:rsidRPr="00B51739">
        <w:rPr>
          <w:spacing w:val="64"/>
          <w:sz w:val="24"/>
        </w:rPr>
        <w:t xml:space="preserve"> </w:t>
      </w:r>
      <w:r w:rsidR="0044402A" w:rsidRPr="00B51739">
        <w:rPr>
          <w:sz w:val="24"/>
        </w:rPr>
        <w:t>ITC</w:t>
      </w:r>
      <w:r w:rsidR="00B51739" w:rsidRPr="00B51739">
        <w:rPr>
          <w:sz w:val="24"/>
        </w:rPr>
        <w:t>-CA-PG-004</w:t>
      </w:r>
    </w:p>
    <w:p w14:paraId="2FB59B41" w14:textId="77777777" w:rsidR="00692014" w:rsidRPr="00B51739" w:rsidRDefault="00692014">
      <w:pPr>
        <w:spacing w:line="276" w:lineRule="auto"/>
        <w:jc w:val="both"/>
        <w:rPr>
          <w:sz w:val="24"/>
        </w:rPr>
        <w:sectPr w:rsidR="00692014" w:rsidRPr="00B51739">
          <w:pgSz w:w="12240" w:h="15840"/>
          <w:pgMar w:top="2500" w:right="760" w:bottom="1300" w:left="1400" w:header="722" w:footer="1106" w:gutter="0"/>
          <w:cols w:space="720"/>
        </w:sectPr>
      </w:pPr>
    </w:p>
    <w:p w14:paraId="6511D6DE" w14:textId="77777777" w:rsidR="00692014" w:rsidRDefault="00692014">
      <w:pPr>
        <w:pStyle w:val="Textodecuerpo"/>
        <w:ind w:left="0"/>
        <w:rPr>
          <w:sz w:val="17"/>
        </w:rPr>
      </w:pPr>
    </w:p>
    <w:p w14:paraId="786CDCB6" w14:textId="77777777" w:rsidR="00692014" w:rsidRDefault="00E453AA">
      <w:pPr>
        <w:pStyle w:val="Textodecuerpo"/>
        <w:spacing w:before="93" w:line="276" w:lineRule="auto"/>
      </w:pPr>
      <w:r>
        <w:t xml:space="preserve">Se controla como se especifica en el procedimiento para el SGC </w:t>
      </w:r>
      <w:r w:rsidRPr="00B51739">
        <w:t xml:space="preserve">Control de Salidas No Conformes </w:t>
      </w:r>
      <w:r w:rsidR="0044402A" w:rsidRPr="00B51739">
        <w:t>ITC</w:t>
      </w:r>
      <w:r w:rsidRPr="00B51739">
        <w:t>-CA-PG-004</w:t>
      </w:r>
      <w:r>
        <w:t xml:space="preserve"> para prevenir su uso no intencionado.</w:t>
      </w:r>
    </w:p>
    <w:p w14:paraId="035C18B3" w14:textId="77777777" w:rsidR="00692014" w:rsidRDefault="00E453AA">
      <w:pPr>
        <w:pStyle w:val="Textodecuerpo"/>
        <w:spacing w:before="121"/>
      </w:pPr>
      <w:r>
        <w:t>Este Instituto, a efecto de prevenir una Salida No Conforme, declara que:</w:t>
      </w:r>
    </w:p>
    <w:p w14:paraId="7F2C31C3" w14:textId="77777777" w:rsidR="00692014" w:rsidRDefault="00E453AA">
      <w:pPr>
        <w:pStyle w:val="Prrafodelista"/>
        <w:numPr>
          <w:ilvl w:val="0"/>
          <w:numId w:val="7"/>
        </w:numPr>
        <w:tabs>
          <w:tab w:val="left" w:pos="662"/>
        </w:tabs>
        <w:spacing w:line="276" w:lineRule="auto"/>
        <w:ind w:right="276"/>
        <w:jc w:val="both"/>
        <w:rPr>
          <w:sz w:val="24"/>
        </w:rPr>
      </w:pPr>
      <w:r>
        <w:rPr>
          <w:sz w:val="24"/>
        </w:rPr>
        <w:t>Toma acciones para eliminar la no conformidad detectada, de acuerdo con el Plan de Calidad del servicio educativo.</w:t>
      </w:r>
    </w:p>
    <w:p w14:paraId="5D7E0285" w14:textId="77777777" w:rsidR="00692014" w:rsidRDefault="00E453AA">
      <w:pPr>
        <w:pStyle w:val="Prrafodelista"/>
        <w:numPr>
          <w:ilvl w:val="0"/>
          <w:numId w:val="7"/>
        </w:numPr>
        <w:tabs>
          <w:tab w:val="left" w:pos="662"/>
        </w:tabs>
        <w:spacing w:before="119" w:line="276" w:lineRule="auto"/>
        <w:ind w:right="275"/>
        <w:jc w:val="both"/>
        <w:rPr>
          <w:sz w:val="24"/>
        </w:rPr>
      </w:pPr>
      <w:r>
        <w:rPr>
          <w:sz w:val="24"/>
        </w:rPr>
        <w:t xml:space="preserve">En casos especiales, para la autorización bajo concesión de alguna Salida No Conforme, se consulta </w:t>
      </w:r>
      <w:r w:rsidR="00D9786F" w:rsidRPr="00D9786F">
        <w:rPr>
          <w:sz w:val="24"/>
        </w:rPr>
        <w:t>a el (la)</w:t>
      </w:r>
      <w:r w:rsidRPr="00D9786F">
        <w:rPr>
          <w:sz w:val="24"/>
        </w:rPr>
        <w:t xml:space="preserve"> coordinador</w:t>
      </w:r>
      <w:r w:rsidR="00D9786F">
        <w:rPr>
          <w:sz w:val="24"/>
        </w:rPr>
        <w:t>(a)</w:t>
      </w:r>
      <w:r>
        <w:rPr>
          <w:sz w:val="24"/>
        </w:rPr>
        <w:t xml:space="preserve"> del sistema y a la AL</w:t>
      </w:r>
      <w:r w:rsidR="00F11A95">
        <w:rPr>
          <w:sz w:val="24"/>
        </w:rPr>
        <w:t>TA DIRECCIÓN. Siendo la dirección</w:t>
      </w:r>
      <w:r>
        <w:rPr>
          <w:sz w:val="24"/>
        </w:rPr>
        <w:t xml:space="preserve"> del Plantel, quien de acuerdo a sus facultades, podrá autorizar </w:t>
      </w:r>
      <w:r>
        <w:rPr>
          <w:spacing w:val="2"/>
          <w:sz w:val="24"/>
        </w:rPr>
        <w:t xml:space="preserve">una </w:t>
      </w:r>
      <w:r>
        <w:rPr>
          <w:sz w:val="24"/>
        </w:rPr>
        <w:t>Salida No Conforme.</w:t>
      </w:r>
    </w:p>
    <w:p w14:paraId="46338BBF" w14:textId="77777777" w:rsidR="00692014" w:rsidRPr="00B51739" w:rsidRDefault="00E453AA">
      <w:pPr>
        <w:pStyle w:val="Prrafodelista"/>
        <w:numPr>
          <w:ilvl w:val="0"/>
          <w:numId w:val="7"/>
        </w:numPr>
        <w:tabs>
          <w:tab w:val="left" w:pos="662"/>
        </w:tabs>
        <w:spacing w:before="120" w:line="278" w:lineRule="auto"/>
        <w:ind w:right="275"/>
        <w:jc w:val="both"/>
        <w:rPr>
          <w:sz w:val="24"/>
        </w:rPr>
      </w:pPr>
      <w:r>
        <w:rPr>
          <w:sz w:val="24"/>
        </w:rPr>
        <w:t xml:space="preserve">Toma </w:t>
      </w:r>
      <w:r w:rsidRPr="00D9786F">
        <w:rPr>
          <w:sz w:val="24"/>
        </w:rPr>
        <w:t xml:space="preserve">acciones operando el Procedimiento del SGC para el </w:t>
      </w:r>
      <w:r w:rsidRPr="00B51739">
        <w:rPr>
          <w:sz w:val="24"/>
        </w:rPr>
        <w:t>Control de Salidas No Conformes</w:t>
      </w:r>
      <w:r w:rsidRPr="00B51739">
        <w:rPr>
          <w:spacing w:val="-1"/>
          <w:sz w:val="24"/>
        </w:rPr>
        <w:t xml:space="preserve"> </w:t>
      </w:r>
      <w:r w:rsidR="00D9786F" w:rsidRPr="00B51739">
        <w:rPr>
          <w:sz w:val="24"/>
        </w:rPr>
        <w:t>ITC</w:t>
      </w:r>
      <w:r w:rsidRPr="00B51739">
        <w:rPr>
          <w:sz w:val="24"/>
        </w:rPr>
        <w:t>-CA-PG-004.</w:t>
      </w:r>
    </w:p>
    <w:p w14:paraId="4284F9A6" w14:textId="77777777" w:rsidR="00692014" w:rsidRPr="00B51739" w:rsidRDefault="00E453AA">
      <w:pPr>
        <w:pStyle w:val="Textodecuerpo"/>
        <w:spacing w:before="116" w:line="276" w:lineRule="auto"/>
        <w:ind w:right="276"/>
        <w:jc w:val="both"/>
      </w:pPr>
      <w:r w:rsidRPr="00D9786F">
        <w:t xml:space="preserve">Se mantienen registros de Salidas No Conformes, de las acciones tomadas posteriormente y de la verificación y seguimiento del </w:t>
      </w:r>
      <w:r w:rsidRPr="00B51739">
        <w:t xml:space="preserve">procedimiento del SGC para Acciones Correctivas </w:t>
      </w:r>
      <w:r w:rsidR="00D9786F" w:rsidRPr="00B51739">
        <w:t>ITC</w:t>
      </w:r>
      <w:r w:rsidRPr="00B51739">
        <w:t>-CA-PG-005.</w:t>
      </w:r>
    </w:p>
    <w:p w14:paraId="026A384A" w14:textId="77777777" w:rsidR="00692014" w:rsidRDefault="00692014">
      <w:pPr>
        <w:pStyle w:val="Textodecuerpo"/>
        <w:ind w:left="0"/>
        <w:rPr>
          <w:sz w:val="26"/>
        </w:rPr>
      </w:pPr>
    </w:p>
    <w:p w14:paraId="3FFE2056" w14:textId="77777777" w:rsidR="00692014" w:rsidRDefault="00E453AA">
      <w:pPr>
        <w:pStyle w:val="Ttulo1"/>
        <w:numPr>
          <w:ilvl w:val="0"/>
          <w:numId w:val="15"/>
        </w:numPr>
        <w:tabs>
          <w:tab w:val="left" w:pos="827"/>
          <w:tab w:val="left" w:pos="828"/>
        </w:tabs>
        <w:spacing w:before="180"/>
        <w:ind w:left="827" w:hanging="525"/>
      </w:pPr>
      <w:bookmarkStart w:id="59" w:name="_bookmark58"/>
      <w:bookmarkEnd w:id="59"/>
      <w:r>
        <w:t>EVALUACIÓN DEL</w:t>
      </w:r>
      <w:r>
        <w:rPr>
          <w:spacing w:val="-1"/>
        </w:rPr>
        <w:t xml:space="preserve"> </w:t>
      </w:r>
      <w:r>
        <w:t>DESEMPEÑO.</w:t>
      </w:r>
    </w:p>
    <w:p w14:paraId="132B5897" w14:textId="77777777" w:rsidR="00692014" w:rsidRDefault="00692014">
      <w:pPr>
        <w:pStyle w:val="Textodecuerpo"/>
        <w:spacing w:before="1"/>
        <w:ind w:left="0"/>
        <w:rPr>
          <w:b/>
          <w:sz w:val="21"/>
        </w:rPr>
      </w:pPr>
    </w:p>
    <w:p w14:paraId="00F25F11" w14:textId="77777777" w:rsidR="00692014" w:rsidRDefault="00E453AA">
      <w:pPr>
        <w:pStyle w:val="Ttulo1"/>
        <w:numPr>
          <w:ilvl w:val="1"/>
          <w:numId w:val="15"/>
        </w:numPr>
        <w:tabs>
          <w:tab w:val="left" w:pos="1009"/>
          <w:tab w:val="left" w:pos="1010"/>
        </w:tabs>
      </w:pPr>
      <w:bookmarkStart w:id="60" w:name="_bookmark59"/>
      <w:bookmarkEnd w:id="60"/>
      <w:r>
        <w:t>Seguimiento, medición, análisis y</w:t>
      </w:r>
      <w:r>
        <w:rPr>
          <w:spacing w:val="-7"/>
        </w:rPr>
        <w:t xml:space="preserve"> </w:t>
      </w:r>
      <w:r>
        <w:t>evaluación.</w:t>
      </w:r>
    </w:p>
    <w:p w14:paraId="6D35CA38" w14:textId="77777777" w:rsidR="00692014" w:rsidRDefault="00692014">
      <w:pPr>
        <w:pStyle w:val="Textodecuerpo"/>
        <w:spacing w:before="10"/>
        <w:ind w:left="0"/>
        <w:rPr>
          <w:b/>
          <w:sz w:val="20"/>
        </w:rPr>
      </w:pPr>
    </w:p>
    <w:p w14:paraId="439BA547" w14:textId="77777777" w:rsidR="00692014" w:rsidRDefault="00E453AA">
      <w:pPr>
        <w:pStyle w:val="Ttulo1"/>
        <w:numPr>
          <w:ilvl w:val="2"/>
          <w:numId w:val="15"/>
        </w:numPr>
        <w:tabs>
          <w:tab w:val="left" w:pos="1010"/>
        </w:tabs>
      </w:pPr>
      <w:bookmarkStart w:id="61" w:name="_bookmark60"/>
      <w:bookmarkEnd w:id="61"/>
      <w:r>
        <w:t>Generalidades</w:t>
      </w:r>
    </w:p>
    <w:p w14:paraId="45207F91" w14:textId="77777777" w:rsidR="00692014" w:rsidRDefault="00E453AA">
      <w:pPr>
        <w:pStyle w:val="Textodecuerpo"/>
        <w:spacing w:before="163" w:line="276" w:lineRule="auto"/>
        <w:ind w:right="276"/>
      </w:pPr>
      <w:r>
        <w:t>El I</w:t>
      </w:r>
      <w:r w:rsidR="00695001">
        <w:t xml:space="preserve">nstituto Tecnológico de </w:t>
      </w:r>
      <w:r w:rsidR="00CE05E7">
        <w:t>Cancún</w:t>
      </w:r>
      <w:r>
        <w:t xml:space="preserve"> planifica e implementa los procesos de seguimiento, medición, análisis y mejora necesarios para:</w:t>
      </w:r>
    </w:p>
    <w:p w14:paraId="0ACAB14D" w14:textId="77777777" w:rsidR="00692014" w:rsidRPr="00B51739" w:rsidRDefault="00E453AA">
      <w:pPr>
        <w:pStyle w:val="Prrafodelista"/>
        <w:numPr>
          <w:ilvl w:val="0"/>
          <w:numId w:val="6"/>
        </w:numPr>
        <w:tabs>
          <w:tab w:val="left" w:pos="662"/>
        </w:tabs>
        <w:spacing w:before="116"/>
        <w:ind w:right="277"/>
        <w:jc w:val="both"/>
        <w:rPr>
          <w:sz w:val="24"/>
        </w:rPr>
      </w:pPr>
      <w:r>
        <w:rPr>
          <w:sz w:val="24"/>
        </w:rPr>
        <w:t xml:space="preserve">Demostrar la conformidad del Servicio Educativo a través del Plan de Calidad del Servicio Educativo (Anexo 3), la operación del Procedimiento del SGC para la </w:t>
      </w:r>
      <w:r w:rsidRPr="00B51739">
        <w:rPr>
          <w:sz w:val="24"/>
        </w:rPr>
        <w:t xml:space="preserve">Gestión del Curso </w:t>
      </w:r>
      <w:r w:rsidR="00D9786F" w:rsidRPr="00B51739">
        <w:rPr>
          <w:sz w:val="24"/>
        </w:rPr>
        <w:t>ITC</w:t>
      </w:r>
      <w:r w:rsidR="00B51739" w:rsidRPr="00B51739">
        <w:rPr>
          <w:sz w:val="24"/>
        </w:rPr>
        <w:t>-AC-PO-004</w:t>
      </w:r>
      <w:r w:rsidRPr="00B51739">
        <w:rPr>
          <w:sz w:val="24"/>
        </w:rPr>
        <w:t xml:space="preserve"> y con el cumplimiento de los indicadores establecidos en el Plan Rector de Calidad (Anexo</w:t>
      </w:r>
      <w:r w:rsidRPr="00B51739">
        <w:rPr>
          <w:spacing w:val="-8"/>
          <w:sz w:val="24"/>
        </w:rPr>
        <w:t xml:space="preserve"> </w:t>
      </w:r>
      <w:r w:rsidR="00B51739">
        <w:rPr>
          <w:sz w:val="24"/>
        </w:rPr>
        <w:t>4</w:t>
      </w:r>
      <w:r w:rsidRPr="00B51739">
        <w:rPr>
          <w:sz w:val="24"/>
        </w:rPr>
        <w:t>).</w:t>
      </w:r>
    </w:p>
    <w:p w14:paraId="1D007F5D" w14:textId="77777777" w:rsidR="00692014" w:rsidRPr="00D9786F" w:rsidRDefault="00E453AA">
      <w:pPr>
        <w:pStyle w:val="Prrafodelista"/>
        <w:numPr>
          <w:ilvl w:val="0"/>
          <w:numId w:val="6"/>
        </w:numPr>
        <w:tabs>
          <w:tab w:val="left" w:pos="662"/>
        </w:tabs>
        <w:spacing w:before="121"/>
        <w:ind w:right="274"/>
        <w:jc w:val="both"/>
        <w:rPr>
          <w:sz w:val="24"/>
        </w:rPr>
      </w:pPr>
      <w:r w:rsidRPr="00D9786F">
        <w:rPr>
          <w:sz w:val="24"/>
        </w:rPr>
        <w:t xml:space="preserve">Asegurarse de la conformidad del SGC con los requisitos de la Norma mediante la aplicación del procedimiento del SGC para </w:t>
      </w:r>
      <w:r w:rsidRPr="00B51739">
        <w:rPr>
          <w:sz w:val="24"/>
        </w:rPr>
        <w:t xml:space="preserve">Auditorías Internas de Calidad </w:t>
      </w:r>
      <w:r w:rsidR="00D9786F" w:rsidRPr="00B51739">
        <w:rPr>
          <w:sz w:val="24"/>
        </w:rPr>
        <w:t>ITC</w:t>
      </w:r>
      <w:r w:rsidRPr="00B51739">
        <w:rPr>
          <w:sz w:val="24"/>
        </w:rPr>
        <w:t>- CA-PG-003</w:t>
      </w:r>
      <w:r w:rsidRPr="00D9786F">
        <w:rPr>
          <w:sz w:val="24"/>
        </w:rPr>
        <w:t xml:space="preserve"> y mediante la Revisión por la</w:t>
      </w:r>
      <w:r w:rsidRPr="00D9786F">
        <w:rPr>
          <w:spacing w:val="-3"/>
          <w:sz w:val="24"/>
        </w:rPr>
        <w:t xml:space="preserve"> </w:t>
      </w:r>
      <w:r w:rsidRPr="00D9786F">
        <w:rPr>
          <w:sz w:val="24"/>
        </w:rPr>
        <w:t>Dirección.</w:t>
      </w:r>
    </w:p>
    <w:p w14:paraId="3722C297" w14:textId="77777777" w:rsidR="00692014" w:rsidRDefault="00E453AA">
      <w:pPr>
        <w:pStyle w:val="Prrafodelista"/>
        <w:numPr>
          <w:ilvl w:val="0"/>
          <w:numId w:val="6"/>
        </w:numPr>
        <w:tabs>
          <w:tab w:val="left" w:pos="662"/>
        </w:tabs>
        <w:spacing w:before="120"/>
        <w:ind w:right="276"/>
        <w:jc w:val="both"/>
        <w:rPr>
          <w:sz w:val="24"/>
        </w:rPr>
      </w:pPr>
      <w:r w:rsidRPr="00D9786F">
        <w:rPr>
          <w:sz w:val="24"/>
        </w:rPr>
        <w:t>Mejorar continuamente la eficacia del Sistema de Gestión de</w:t>
      </w:r>
      <w:r>
        <w:rPr>
          <w:sz w:val="24"/>
        </w:rPr>
        <w:t xml:space="preserve"> la Calidad, a partir de la atención y solución de las no conformidades detectadas en el sistema y de los resultados registrados en la Revisión por la</w:t>
      </w:r>
      <w:r>
        <w:rPr>
          <w:spacing w:val="-4"/>
          <w:sz w:val="24"/>
        </w:rPr>
        <w:t xml:space="preserve"> </w:t>
      </w:r>
      <w:r>
        <w:rPr>
          <w:sz w:val="24"/>
        </w:rPr>
        <w:t>Dirección</w:t>
      </w:r>
      <w:r>
        <w:rPr>
          <w:color w:val="FF0000"/>
          <w:sz w:val="24"/>
        </w:rPr>
        <w:t>.</w:t>
      </w:r>
    </w:p>
    <w:p w14:paraId="4B8FF059" w14:textId="77777777" w:rsidR="00692014" w:rsidRDefault="00E453AA">
      <w:pPr>
        <w:pStyle w:val="Textodecuerpo"/>
        <w:spacing w:before="123" w:line="276" w:lineRule="auto"/>
        <w:ind w:right="622"/>
      </w:pPr>
      <w:r>
        <w:t>Este Instituto selecciona las técnicas estadísticas que requiere, de acuerdo al tratamiento de los datos analizados como: los casos de Auditorías</w:t>
      </w:r>
      <w:r>
        <w:rPr>
          <w:spacing w:val="40"/>
        </w:rPr>
        <w:t xml:space="preserve"> </w:t>
      </w:r>
      <w:r>
        <w:t>de Servicio,</w:t>
      </w:r>
    </w:p>
    <w:p w14:paraId="6C0469D6" w14:textId="77777777" w:rsidR="00692014" w:rsidRDefault="00692014">
      <w:pPr>
        <w:spacing w:line="276" w:lineRule="auto"/>
        <w:sectPr w:rsidR="00692014">
          <w:pgSz w:w="12240" w:h="15840"/>
          <w:pgMar w:top="2500" w:right="760" w:bottom="1300" w:left="1400" w:header="722" w:footer="1106" w:gutter="0"/>
          <w:cols w:space="720"/>
        </w:sectPr>
      </w:pPr>
    </w:p>
    <w:p w14:paraId="005D18FA" w14:textId="77777777" w:rsidR="00692014" w:rsidRDefault="00692014">
      <w:pPr>
        <w:pStyle w:val="Textodecuerpo"/>
        <w:ind w:left="0"/>
        <w:rPr>
          <w:sz w:val="17"/>
        </w:rPr>
      </w:pPr>
    </w:p>
    <w:p w14:paraId="0E93E765" w14:textId="77777777" w:rsidR="00692014" w:rsidRDefault="00E453AA">
      <w:pPr>
        <w:pStyle w:val="Textodecuerpo"/>
        <w:spacing w:before="93" w:line="276" w:lineRule="auto"/>
        <w:ind w:right="276"/>
        <w:jc w:val="both"/>
      </w:pPr>
      <w:r>
        <w:t>Encuestas de Ambiente Laboral, Evaluación Docente, resultados de los indicadores y en todos aquéllos que requieran la aplicación de métodos estadísticos y herramientas de la calidad.</w:t>
      </w:r>
    </w:p>
    <w:p w14:paraId="5B20C67D" w14:textId="77777777" w:rsidR="00692014" w:rsidRPr="00D9786F" w:rsidRDefault="00E453AA">
      <w:pPr>
        <w:pStyle w:val="Ttulo1"/>
        <w:numPr>
          <w:ilvl w:val="2"/>
          <w:numId w:val="15"/>
        </w:numPr>
        <w:tabs>
          <w:tab w:val="left" w:pos="1077"/>
          <w:tab w:val="left" w:pos="1078"/>
        </w:tabs>
        <w:spacing w:before="200"/>
        <w:ind w:left="1077" w:hanging="775"/>
      </w:pPr>
      <w:bookmarkStart w:id="62" w:name="_bookmark61"/>
      <w:bookmarkEnd w:id="62"/>
      <w:r w:rsidRPr="00D9786F">
        <w:t xml:space="preserve">Satisfacción </w:t>
      </w:r>
      <w:r w:rsidR="00D9786F" w:rsidRPr="00D9786F">
        <w:t xml:space="preserve">de la (el) </w:t>
      </w:r>
      <w:r w:rsidRPr="00D9786F">
        <w:t>Estudiante</w:t>
      </w:r>
    </w:p>
    <w:p w14:paraId="136B857B" w14:textId="77777777" w:rsidR="00692014" w:rsidRPr="00B51739" w:rsidRDefault="00E453AA">
      <w:pPr>
        <w:pStyle w:val="Textodecuerpo"/>
        <w:spacing w:before="160" w:line="276" w:lineRule="auto"/>
        <w:ind w:right="276"/>
        <w:jc w:val="both"/>
      </w:pPr>
      <w:r>
        <w:t xml:space="preserve">El Instituto Tecnológico de </w:t>
      </w:r>
      <w:r w:rsidR="00CE05E7">
        <w:t>Cancún</w:t>
      </w:r>
      <w:r>
        <w:t xml:space="preserve"> realiza el seguimiento de la información relativa a la percepción </w:t>
      </w:r>
      <w:r w:rsidR="00D9786F">
        <w:t xml:space="preserve">de el (la) estudiante </w:t>
      </w:r>
      <w:r>
        <w:t xml:space="preserve">con respecto al cumplimiento de sus requisitos y determina como métodos para obtener y utilizar dicha información a través de la </w:t>
      </w:r>
      <w:r w:rsidRPr="00D9786F">
        <w:t xml:space="preserve">operación de los procedimientos del SGC para la </w:t>
      </w:r>
      <w:r w:rsidRPr="00B51739">
        <w:t xml:space="preserve">Atención de Quejas y Sugerencias </w:t>
      </w:r>
      <w:r w:rsidR="00D9786F" w:rsidRPr="00B51739">
        <w:t>ITC</w:t>
      </w:r>
      <w:r w:rsidRPr="00B51739">
        <w:t xml:space="preserve">-CA-PO-001, Auditorías de Servicios </w:t>
      </w:r>
      <w:r w:rsidR="00D9786F" w:rsidRPr="00B51739">
        <w:t>ITC</w:t>
      </w:r>
      <w:r w:rsidRPr="00B51739">
        <w:t>-CA-PO-0</w:t>
      </w:r>
      <w:r w:rsidR="00B51739" w:rsidRPr="00B51739">
        <w:t>0</w:t>
      </w:r>
      <w:r w:rsidRPr="00B51739">
        <w:t>2 y Evaluación Docente.</w:t>
      </w:r>
    </w:p>
    <w:p w14:paraId="1EEC8418" w14:textId="77777777" w:rsidR="00692014" w:rsidRDefault="00E453AA">
      <w:pPr>
        <w:pStyle w:val="Ttulo1"/>
        <w:numPr>
          <w:ilvl w:val="2"/>
          <w:numId w:val="15"/>
        </w:numPr>
        <w:tabs>
          <w:tab w:val="left" w:pos="1010"/>
        </w:tabs>
        <w:spacing w:before="202"/>
      </w:pPr>
      <w:bookmarkStart w:id="63" w:name="_bookmark62"/>
      <w:bookmarkEnd w:id="63"/>
      <w:r>
        <w:t>Análisis y</w:t>
      </w:r>
      <w:r>
        <w:rPr>
          <w:spacing w:val="-5"/>
        </w:rPr>
        <w:t xml:space="preserve"> </w:t>
      </w:r>
      <w:r>
        <w:t>evaluación</w:t>
      </w:r>
    </w:p>
    <w:p w14:paraId="72946056" w14:textId="77777777" w:rsidR="00692014" w:rsidRDefault="00E453AA">
      <w:pPr>
        <w:pStyle w:val="Textodecuerpo"/>
        <w:spacing w:before="161" w:line="276" w:lineRule="auto"/>
      </w:pPr>
      <w:r>
        <w:t>La Institución analiza y evalúa los datos y la información que son originados por el seguimiento y medición.</w:t>
      </w:r>
    </w:p>
    <w:p w14:paraId="4140B85B" w14:textId="77777777" w:rsidR="00692014" w:rsidRDefault="00E453AA">
      <w:pPr>
        <w:pStyle w:val="Textodecuerpo"/>
        <w:spacing w:before="121"/>
      </w:pPr>
      <w:r>
        <w:t>Los resultados de los análisis se utilizan para evaluar:</w:t>
      </w:r>
    </w:p>
    <w:p w14:paraId="6AED514C" w14:textId="77777777" w:rsidR="00692014" w:rsidRDefault="00E453AA">
      <w:pPr>
        <w:pStyle w:val="Prrafodelista"/>
        <w:numPr>
          <w:ilvl w:val="3"/>
          <w:numId w:val="15"/>
        </w:numPr>
        <w:tabs>
          <w:tab w:val="left" w:pos="1022"/>
        </w:tabs>
        <w:spacing w:line="276" w:lineRule="auto"/>
        <w:ind w:right="284" w:hanging="360"/>
        <w:jc w:val="both"/>
        <w:rPr>
          <w:sz w:val="24"/>
        </w:rPr>
      </w:pPr>
      <w:r>
        <w:rPr>
          <w:sz w:val="24"/>
        </w:rPr>
        <w:t xml:space="preserve">La Conformidad de los requisitos del Servicio Educativo, con la revisión del cumplimiento del Contrato con </w:t>
      </w:r>
      <w:r w:rsidR="00D9786F">
        <w:t>de el (la) estudiante</w:t>
      </w:r>
      <w:r>
        <w:rPr>
          <w:sz w:val="24"/>
        </w:rPr>
        <w:t>, el Plan de Calidad del servicio educativo y los Planes y Programas de</w:t>
      </w:r>
      <w:r>
        <w:rPr>
          <w:spacing w:val="-8"/>
          <w:sz w:val="24"/>
        </w:rPr>
        <w:t xml:space="preserve"> </w:t>
      </w:r>
      <w:r>
        <w:rPr>
          <w:sz w:val="24"/>
        </w:rPr>
        <w:t>Estudio.</w:t>
      </w:r>
    </w:p>
    <w:p w14:paraId="2D54D370" w14:textId="77777777" w:rsidR="00692014" w:rsidRDefault="00E453AA">
      <w:pPr>
        <w:pStyle w:val="Prrafodelista"/>
        <w:numPr>
          <w:ilvl w:val="3"/>
          <w:numId w:val="15"/>
        </w:numPr>
        <w:tabs>
          <w:tab w:val="left" w:pos="1022"/>
        </w:tabs>
        <w:spacing w:before="121" w:line="276" w:lineRule="auto"/>
        <w:ind w:right="278" w:hanging="360"/>
        <w:rPr>
          <w:sz w:val="24"/>
        </w:rPr>
      </w:pPr>
      <w:r>
        <w:rPr>
          <w:sz w:val="24"/>
        </w:rPr>
        <w:t xml:space="preserve">La satisfacción </w:t>
      </w:r>
      <w:r w:rsidR="00D9786F">
        <w:t>de el (la) estudiante</w:t>
      </w:r>
      <w:r>
        <w:rPr>
          <w:sz w:val="24"/>
        </w:rPr>
        <w:t>, con el análisis de los resultados obtenidos de la aplicación de Auditorías de</w:t>
      </w:r>
      <w:r>
        <w:rPr>
          <w:spacing w:val="-4"/>
          <w:sz w:val="24"/>
        </w:rPr>
        <w:t xml:space="preserve"> </w:t>
      </w:r>
      <w:r>
        <w:rPr>
          <w:sz w:val="24"/>
        </w:rPr>
        <w:t>Servicio.</w:t>
      </w:r>
    </w:p>
    <w:p w14:paraId="2A4028DC" w14:textId="77777777" w:rsidR="00692014" w:rsidRDefault="00E453AA">
      <w:pPr>
        <w:pStyle w:val="Prrafodelista"/>
        <w:numPr>
          <w:ilvl w:val="3"/>
          <w:numId w:val="15"/>
        </w:numPr>
        <w:tabs>
          <w:tab w:val="left" w:pos="1022"/>
        </w:tabs>
        <w:spacing w:before="119"/>
        <w:ind w:hanging="360"/>
        <w:rPr>
          <w:sz w:val="24"/>
        </w:rPr>
      </w:pPr>
      <w:r>
        <w:rPr>
          <w:sz w:val="24"/>
        </w:rPr>
        <w:t>El desempeño y la eficacia del sistema de gestión de la</w:t>
      </w:r>
      <w:r>
        <w:rPr>
          <w:spacing w:val="-9"/>
          <w:sz w:val="24"/>
        </w:rPr>
        <w:t xml:space="preserve"> </w:t>
      </w:r>
      <w:r>
        <w:rPr>
          <w:sz w:val="24"/>
        </w:rPr>
        <w:t>calidad</w:t>
      </w:r>
    </w:p>
    <w:p w14:paraId="7A6C4A19" w14:textId="77777777" w:rsidR="00692014" w:rsidRDefault="00E453AA">
      <w:pPr>
        <w:pStyle w:val="Prrafodelista"/>
        <w:numPr>
          <w:ilvl w:val="3"/>
          <w:numId w:val="15"/>
        </w:numPr>
        <w:tabs>
          <w:tab w:val="left" w:pos="1022"/>
        </w:tabs>
        <w:ind w:hanging="360"/>
        <w:rPr>
          <w:sz w:val="24"/>
        </w:rPr>
      </w:pPr>
      <w:r>
        <w:rPr>
          <w:sz w:val="24"/>
        </w:rPr>
        <w:t>Si lo planificado se ha implementada de forma</w:t>
      </w:r>
      <w:r>
        <w:rPr>
          <w:spacing w:val="-7"/>
          <w:sz w:val="24"/>
        </w:rPr>
        <w:t xml:space="preserve"> </w:t>
      </w:r>
      <w:r>
        <w:rPr>
          <w:sz w:val="24"/>
        </w:rPr>
        <w:t>eficaz</w:t>
      </w:r>
    </w:p>
    <w:p w14:paraId="27639A8B" w14:textId="77777777" w:rsidR="00692014" w:rsidRDefault="00E453AA">
      <w:pPr>
        <w:pStyle w:val="Prrafodelista"/>
        <w:numPr>
          <w:ilvl w:val="3"/>
          <w:numId w:val="15"/>
        </w:numPr>
        <w:tabs>
          <w:tab w:val="left" w:pos="1022"/>
        </w:tabs>
        <w:spacing w:before="163"/>
        <w:ind w:hanging="360"/>
        <w:rPr>
          <w:sz w:val="24"/>
        </w:rPr>
      </w:pPr>
      <w:r>
        <w:rPr>
          <w:sz w:val="24"/>
        </w:rPr>
        <w:t>La eficacia de las acciones tomadas para abordar los riesgos y</w:t>
      </w:r>
      <w:r>
        <w:rPr>
          <w:spacing w:val="-12"/>
          <w:sz w:val="24"/>
        </w:rPr>
        <w:t xml:space="preserve"> </w:t>
      </w:r>
      <w:r>
        <w:rPr>
          <w:sz w:val="24"/>
        </w:rPr>
        <w:t>oportunidades</w:t>
      </w:r>
    </w:p>
    <w:p w14:paraId="332C8AE8" w14:textId="77777777" w:rsidR="00692014" w:rsidRDefault="00E453AA">
      <w:pPr>
        <w:pStyle w:val="Prrafodelista"/>
        <w:numPr>
          <w:ilvl w:val="3"/>
          <w:numId w:val="15"/>
        </w:numPr>
        <w:tabs>
          <w:tab w:val="left" w:pos="1021"/>
          <w:tab w:val="left" w:pos="1022"/>
        </w:tabs>
        <w:ind w:hanging="360"/>
        <w:rPr>
          <w:sz w:val="24"/>
        </w:rPr>
      </w:pPr>
      <w:r>
        <w:rPr>
          <w:sz w:val="24"/>
        </w:rPr>
        <w:t>Los proveedores, integrados en el catálogo de</w:t>
      </w:r>
      <w:r>
        <w:rPr>
          <w:spacing w:val="-1"/>
          <w:sz w:val="24"/>
        </w:rPr>
        <w:t xml:space="preserve"> </w:t>
      </w:r>
      <w:r>
        <w:rPr>
          <w:sz w:val="24"/>
        </w:rPr>
        <w:t>proveedores</w:t>
      </w:r>
    </w:p>
    <w:p w14:paraId="4ED9B9E7" w14:textId="77777777" w:rsidR="00692014" w:rsidRPr="003620DA" w:rsidRDefault="00E453AA">
      <w:pPr>
        <w:pStyle w:val="Prrafodelista"/>
        <w:numPr>
          <w:ilvl w:val="3"/>
          <w:numId w:val="15"/>
        </w:numPr>
        <w:tabs>
          <w:tab w:val="left" w:pos="1022"/>
        </w:tabs>
        <w:spacing w:line="276" w:lineRule="auto"/>
        <w:ind w:right="276" w:hanging="360"/>
        <w:rPr>
          <w:sz w:val="24"/>
        </w:rPr>
      </w:pPr>
      <w:r>
        <w:rPr>
          <w:sz w:val="24"/>
        </w:rPr>
        <w:t xml:space="preserve">La necesidad de mejoras en el sistema de gestión de la calidad registrado en el formato </w:t>
      </w:r>
      <w:r w:rsidRPr="003620DA">
        <w:rPr>
          <w:sz w:val="24"/>
        </w:rPr>
        <w:t>para Resultados de la Revisión por la Dirección</w:t>
      </w:r>
      <w:r w:rsidRPr="003620DA">
        <w:rPr>
          <w:spacing w:val="-16"/>
          <w:sz w:val="24"/>
        </w:rPr>
        <w:t xml:space="preserve"> </w:t>
      </w:r>
      <w:r w:rsidRPr="003620DA">
        <w:rPr>
          <w:sz w:val="24"/>
        </w:rPr>
        <w:t>(</w:t>
      </w:r>
      <w:r w:rsidR="00D9786F" w:rsidRPr="003620DA">
        <w:rPr>
          <w:sz w:val="24"/>
        </w:rPr>
        <w:t>ITC</w:t>
      </w:r>
      <w:r w:rsidRPr="003620DA">
        <w:rPr>
          <w:sz w:val="24"/>
        </w:rPr>
        <w:t>-CA-PG</w:t>
      </w:r>
      <w:r w:rsidR="003620DA" w:rsidRPr="003620DA">
        <w:rPr>
          <w:sz w:val="24"/>
        </w:rPr>
        <w:t>-007</w:t>
      </w:r>
      <w:r w:rsidRPr="003620DA">
        <w:rPr>
          <w:sz w:val="24"/>
        </w:rPr>
        <w:t>).</w:t>
      </w:r>
    </w:p>
    <w:p w14:paraId="11BDA1AC" w14:textId="77777777" w:rsidR="00692014" w:rsidRDefault="00E453AA">
      <w:pPr>
        <w:pStyle w:val="Ttulo1"/>
        <w:numPr>
          <w:ilvl w:val="1"/>
          <w:numId w:val="5"/>
        </w:numPr>
        <w:tabs>
          <w:tab w:val="left" w:pos="828"/>
        </w:tabs>
        <w:spacing w:before="201"/>
        <w:ind w:hanging="525"/>
      </w:pPr>
      <w:bookmarkStart w:id="64" w:name="_bookmark63"/>
      <w:bookmarkEnd w:id="64"/>
      <w:r>
        <w:t>Auditoría Interna</w:t>
      </w:r>
    </w:p>
    <w:p w14:paraId="32EFF34A" w14:textId="77777777" w:rsidR="00692014" w:rsidRDefault="00E453AA">
      <w:pPr>
        <w:pStyle w:val="Textodecuerpo"/>
        <w:spacing w:before="161" w:line="276" w:lineRule="auto"/>
      </w:pPr>
      <w:r>
        <w:t>Este Instituto lleva, a intervalos planificados, auditorías internas para determinar si el Sistema de Gestión de la Calidad:</w:t>
      </w:r>
    </w:p>
    <w:p w14:paraId="3A553360" w14:textId="77777777" w:rsidR="00692014" w:rsidRDefault="00E453AA">
      <w:pPr>
        <w:pStyle w:val="Prrafodelista"/>
        <w:numPr>
          <w:ilvl w:val="0"/>
          <w:numId w:val="4"/>
        </w:numPr>
        <w:tabs>
          <w:tab w:val="left" w:pos="662"/>
        </w:tabs>
        <w:spacing w:before="118"/>
        <w:ind w:right="274"/>
        <w:jc w:val="both"/>
        <w:rPr>
          <w:sz w:val="24"/>
        </w:rPr>
      </w:pPr>
      <w:r>
        <w:rPr>
          <w:sz w:val="24"/>
        </w:rPr>
        <w:t>Es conforme con las disposiciones planificadas en 7.1 del presente Manual, con los requisitos de la norma ISO 9001:2015 y con los requisitos del SGC establecidos por esta</w:t>
      </w:r>
      <w:r>
        <w:rPr>
          <w:spacing w:val="-2"/>
          <w:sz w:val="24"/>
        </w:rPr>
        <w:t xml:space="preserve"> </w:t>
      </w:r>
      <w:r>
        <w:rPr>
          <w:sz w:val="24"/>
        </w:rPr>
        <w:t>organización.</w:t>
      </w:r>
    </w:p>
    <w:p w14:paraId="71A0CD61" w14:textId="77777777" w:rsidR="00692014" w:rsidRDefault="00692014">
      <w:pPr>
        <w:jc w:val="both"/>
        <w:rPr>
          <w:sz w:val="24"/>
        </w:rPr>
        <w:sectPr w:rsidR="00692014">
          <w:pgSz w:w="12240" w:h="15840"/>
          <w:pgMar w:top="2500" w:right="760" w:bottom="1300" w:left="1400" w:header="722" w:footer="1106" w:gutter="0"/>
          <w:cols w:space="720"/>
        </w:sectPr>
      </w:pPr>
    </w:p>
    <w:p w14:paraId="40F3E478" w14:textId="77777777" w:rsidR="00692014" w:rsidRDefault="00692014">
      <w:pPr>
        <w:pStyle w:val="Textodecuerpo"/>
        <w:spacing w:before="9"/>
        <w:ind w:left="0"/>
        <w:rPr>
          <w:sz w:val="16"/>
        </w:rPr>
      </w:pPr>
    </w:p>
    <w:p w14:paraId="6790AE87" w14:textId="77777777" w:rsidR="00692014" w:rsidRDefault="00E453AA">
      <w:pPr>
        <w:pStyle w:val="Prrafodelista"/>
        <w:numPr>
          <w:ilvl w:val="0"/>
          <w:numId w:val="4"/>
        </w:numPr>
        <w:tabs>
          <w:tab w:val="left" w:pos="662"/>
        </w:tabs>
        <w:spacing w:before="93"/>
        <w:rPr>
          <w:sz w:val="24"/>
        </w:rPr>
      </w:pPr>
      <w:r>
        <w:rPr>
          <w:sz w:val="24"/>
        </w:rPr>
        <w:t>Se ha implementado y se mantiene de manera</w:t>
      </w:r>
      <w:r>
        <w:rPr>
          <w:spacing w:val="-7"/>
          <w:sz w:val="24"/>
        </w:rPr>
        <w:t xml:space="preserve"> </w:t>
      </w:r>
      <w:r>
        <w:rPr>
          <w:sz w:val="24"/>
        </w:rPr>
        <w:t>eficaz.</w:t>
      </w:r>
    </w:p>
    <w:p w14:paraId="34845034" w14:textId="77777777" w:rsidR="00692014" w:rsidRDefault="00E453AA">
      <w:pPr>
        <w:pStyle w:val="Textodecuerpo"/>
        <w:spacing w:before="122" w:line="276" w:lineRule="auto"/>
        <w:ind w:right="277"/>
        <w:jc w:val="both"/>
      </w:pPr>
      <w:r>
        <w:t>El I</w:t>
      </w:r>
      <w:r w:rsidR="00695001">
        <w:t xml:space="preserve">nstituto Tecnológico de </w:t>
      </w:r>
      <w:r w:rsidR="00F11A95">
        <w:t>Cancún</w:t>
      </w:r>
      <w:r>
        <w:t xml:space="preserve"> ha planificado su programa de auditorías tomando en consideración el estado y la importancia de los procesos y las áreas a auditar, así como los resultados de las auditorías previas. Ha definido los criterios de auditoría y el alcance de la misma, su frecuencia y su metodología, en el </w:t>
      </w:r>
      <w:r w:rsidRPr="002316CB">
        <w:t xml:space="preserve">procedimiento del SGC para Auditorías Internas de Calidad </w:t>
      </w:r>
      <w:r w:rsidR="00D9786F" w:rsidRPr="002316CB">
        <w:t>ITC</w:t>
      </w:r>
      <w:r w:rsidRPr="002316CB">
        <w:t xml:space="preserve">-CA-PG-003 </w:t>
      </w:r>
      <w:r>
        <w:t>m</w:t>
      </w:r>
      <w:r w:rsidR="00D9786F">
        <w:t>ismo que define la selección del personal auditor</w:t>
      </w:r>
      <w:r w:rsidRPr="00D9786F">
        <w:t>, considerando la imparcialidad de los mismos y su independencia con la</w:t>
      </w:r>
      <w:r>
        <w:t xml:space="preserve"> actividad que está siendo auditada.</w:t>
      </w:r>
    </w:p>
    <w:p w14:paraId="5305A897" w14:textId="77777777" w:rsidR="00692014" w:rsidRDefault="00E453AA">
      <w:pPr>
        <w:pStyle w:val="Ttulo1"/>
        <w:numPr>
          <w:ilvl w:val="1"/>
          <w:numId w:val="5"/>
        </w:numPr>
        <w:tabs>
          <w:tab w:val="left" w:pos="828"/>
        </w:tabs>
        <w:spacing w:before="201"/>
        <w:ind w:hanging="525"/>
      </w:pPr>
      <w:bookmarkStart w:id="65" w:name="_bookmark64"/>
      <w:bookmarkEnd w:id="65"/>
      <w:r>
        <w:t>Revisión por la dirección</w:t>
      </w:r>
    </w:p>
    <w:p w14:paraId="1B21908F" w14:textId="77777777" w:rsidR="00692014" w:rsidRDefault="00692014">
      <w:pPr>
        <w:pStyle w:val="Textodecuerpo"/>
        <w:spacing w:before="10"/>
        <w:ind w:left="0"/>
        <w:rPr>
          <w:b/>
          <w:sz w:val="20"/>
        </w:rPr>
      </w:pPr>
    </w:p>
    <w:p w14:paraId="71B38068" w14:textId="77777777" w:rsidR="00692014" w:rsidRDefault="00E453AA">
      <w:pPr>
        <w:pStyle w:val="Ttulo1"/>
        <w:numPr>
          <w:ilvl w:val="2"/>
          <w:numId w:val="5"/>
        </w:numPr>
        <w:tabs>
          <w:tab w:val="left" w:pos="1010"/>
        </w:tabs>
      </w:pPr>
      <w:bookmarkStart w:id="66" w:name="_bookmark65"/>
      <w:bookmarkEnd w:id="66"/>
      <w:r>
        <w:t>Generalidades</w:t>
      </w:r>
    </w:p>
    <w:p w14:paraId="0E521A68" w14:textId="77777777" w:rsidR="00692014" w:rsidRDefault="00E453AA">
      <w:pPr>
        <w:pStyle w:val="Textodecuerpo"/>
        <w:spacing w:before="163" w:line="276" w:lineRule="auto"/>
        <w:ind w:right="276"/>
        <w:jc w:val="both"/>
      </w:pPr>
      <w:r>
        <w:t>La ALTA DIRECCIÓN realiza las revisiones del SGC de la organización de acuerdo al programa previamente elaborado, para asegurar su conveniencia, adecuación y eficacia continuas, incluye las oportunidades de mejora y la necesidad de efectuar cambios en el SGC, incluidas la Política y los Objetivos de la Calidad.</w:t>
      </w:r>
    </w:p>
    <w:p w14:paraId="7ECBCEBC" w14:textId="77777777" w:rsidR="00692014" w:rsidRDefault="00E453AA">
      <w:pPr>
        <w:pStyle w:val="Ttulo1"/>
        <w:numPr>
          <w:ilvl w:val="2"/>
          <w:numId w:val="5"/>
        </w:numPr>
        <w:tabs>
          <w:tab w:val="left" w:pos="1010"/>
        </w:tabs>
        <w:spacing w:before="199"/>
      </w:pPr>
      <w:bookmarkStart w:id="67" w:name="_bookmark66"/>
      <w:bookmarkEnd w:id="67"/>
      <w:r>
        <w:t>Entradas de la revisión por la</w:t>
      </w:r>
      <w:r>
        <w:rPr>
          <w:spacing w:val="-2"/>
        </w:rPr>
        <w:t xml:space="preserve"> </w:t>
      </w:r>
      <w:r>
        <w:t>dirección</w:t>
      </w:r>
    </w:p>
    <w:p w14:paraId="6BC70305" w14:textId="77777777" w:rsidR="00692014" w:rsidRDefault="00E453AA">
      <w:pPr>
        <w:pStyle w:val="Textodecuerpo"/>
        <w:spacing w:before="162" w:line="276" w:lineRule="auto"/>
        <w:ind w:right="287"/>
        <w:jc w:val="both"/>
      </w:pPr>
      <w:r>
        <w:t>La Revisión por la Dirección se realiza en cada plantel de acuerdo a un programa establecido elaborado a partir del programa general de trabajo, presentando el estado que guarda el SGC en ese momento. Incluyendo lo siguiente.</w:t>
      </w:r>
    </w:p>
    <w:p w14:paraId="4CCBD96A" w14:textId="77777777" w:rsidR="00692014" w:rsidRDefault="00E453AA">
      <w:pPr>
        <w:pStyle w:val="Prrafodelista"/>
        <w:numPr>
          <w:ilvl w:val="0"/>
          <w:numId w:val="3"/>
        </w:numPr>
        <w:tabs>
          <w:tab w:val="left" w:pos="1022"/>
        </w:tabs>
        <w:spacing w:before="120"/>
        <w:rPr>
          <w:sz w:val="24"/>
        </w:rPr>
      </w:pPr>
      <w:r>
        <w:rPr>
          <w:sz w:val="24"/>
        </w:rPr>
        <w:t>El estado de las acciones de las revisiones por la dirección</w:t>
      </w:r>
      <w:r>
        <w:rPr>
          <w:spacing w:val="-6"/>
          <w:sz w:val="24"/>
        </w:rPr>
        <w:t xml:space="preserve"> </w:t>
      </w:r>
      <w:r>
        <w:rPr>
          <w:sz w:val="24"/>
        </w:rPr>
        <w:t>previas.</w:t>
      </w:r>
    </w:p>
    <w:p w14:paraId="4360A86D" w14:textId="77777777" w:rsidR="00692014" w:rsidRDefault="00E453AA">
      <w:pPr>
        <w:pStyle w:val="Prrafodelista"/>
        <w:numPr>
          <w:ilvl w:val="0"/>
          <w:numId w:val="3"/>
        </w:numPr>
        <w:tabs>
          <w:tab w:val="left" w:pos="1022"/>
        </w:tabs>
        <w:spacing w:before="41" w:line="278" w:lineRule="auto"/>
        <w:ind w:right="282"/>
        <w:rPr>
          <w:sz w:val="24"/>
        </w:rPr>
      </w:pPr>
      <w:r>
        <w:rPr>
          <w:sz w:val="24"/>
        </w:rPr>
        <w:t>Cambios en cuestiones externos e internos pertinentes al sistema de gestión de la calidad</w:t>
      </w:r>
    </w:p>
    <w:p w14:paraId="6E2A2D2B" w14:textId="77777777" w:rsidR="00692014" w:rsidRDefault="00E453AA">
      <w:pPr>
        <w:pStyle w:val="Prrafodelista"/>
        <w:numPr>
          <w:ilvl w:val="0"/>
          <w:numId w:val="3"/>
        </w:numPr>
        <w:tabs>
          <w:tab w:val="left" w:pos="1022"/>
        </w:tabs>
        <w:spacing w:before="0" w:line="272" w:lineRule="exact"/>
        <w:rPr>
          <w:sz w:val="24"/>
        </w:rPr>
      </w:pPr>
      <w:r>
        <w:rPr>
          <w:sz w:val="24"/>
        </w:rPr>
        <w:t>La información sobre el desempeño y eficacia del SGC</w:t>
      </w:r>
      <w:r>
        <w:rPr>
          <w:spacing w:val="-5"/>
          <w:sz w:val="24"/>
        </w:rPr>
        <w:t xml:space="preserve"> </w:t>
      </w:r>
      <w:r>
        <w:rPr>
          <w:sz w:val="24"/>
        </w:rPr>
        <w:t>incluyendo</w:t>
      </w:r>
    </w:p>
    <w:p w14:paraId="6313C713" w14:textId="77777777" w:rsidR="00692014" w:rsidRPr="004B12EC" w:rsidRDefault="00E453AA">
      <w:pPr>
        <w:pStyle w:val="Prrafodelista"/>
        <w:numPr>
          <w:ilvl w:val="1"/>
          <w:numId w:val="3"/>
        </w:numPr>
        <w:tabs>
          <w:tab w:val="left" w:pos="1435"/>
        </w:tabs>
        <w:spacing w:before="39"/>
        <w:ind w:right="275"/>
        <w:jc w:val="both"/>
        <w:rPr>
          <w:sz w:val="24"/>
        </w:rPr>
      </w:pPr>
      <w:r w:rsidRPr="004B12EC">
        <w:rPr>
          <w:sz w:val="24"/>
        </w:rPr>
        <w:t>Formato para la Retroalimentación del Cliente (</w:t>
      </w:r>
      <w:r w:rsidR="00D9786F" w:rsidRPr="004B12EC">
        <w:rPr>
          <w:sz w:val="24"/>
        </w:rPr>
        <w:t>ITC</w:t>
      </w:r>
      <w:r w:rsidR="002316CB" w:rsidRPr="004B12EC">
        <w:rPr>
          <w:sz w:val="24"/>
        </w:rPr>
        <w:t>-CA-PG-007</w:t>
      </w:r>
      <w:r w:rsidRPr="004B12EC">
        <w:rPr>
          <w:sz w:val="24"/>
        </w:rPr>
        <w:t>-08), formato para Informe de Resultados de Auditoria de Servicios (</w:t>
      </w:r>
      <w:r w:rsidR="00D9786F" w:rsidRPr="004B12EC">
        <w:rPr>
          <w:sz w:val="24"/>
        </w:rPr>
        <w:t>ITC</w:t>
      </w:r>
      <w:r w:rsidR="002316CB" w:rsidRPr="004B12EC">
        <w:rPr>
          <w:sz w:val="24"/>
        </w:rPr>
        <w:t>-CA- PO</w:t>
      </w:r>
      <w:r w:rsidRPr="004B12EC">
        <w:rPr>
          <w:sz w:val="24"/>
        </w:rPr>
        <w:t>-0</w:t>
      </w:r>
      <w:r w:rsidR="002316CB" w:rsidRPr="004B12EC">
        <w:rPr>
          <w:sz w:val="24"/>
        </w:rPr>
        <w:t>02</w:t>
      </w:r>
      <w:r w:rsidRPr="004B12EC">
        <w:rPr>
          <w:sz w:val="24"/>
        </w:rPr>
        <w:t>-0</w:t>
      </w:r>
      <w:r w:rsidR="004B12EC" w:rsidRPr="004B12EC">
        <w:rPr>
          <w:sz w:val="24"/>
        </w:rPr>
        <w:t>3</w:t>
      </w:r>
      <w:r w:rsidRPr="004B12EC">
        <w:rPr>
          <w:sz w:val="24"/>
        </w:rPr>
        <w:t>).</w:t>
      </w:r>
    </w:p>
    <w:p w14:paraId="08C918DE" w14:textId="77777777" w:rsidR="00692014" w:rsidRPr="00D9786F" w:rsidRDefault="00E453AA">
      <w:pPr>
        <w:pStyle w:val="Prrafodelista"/>
        <w:numPr>
          <w:ilvl w:val="1"/>
          <w:numId w:val="3"/>
        </w:numPr>
        <w:tabs>
          <w:tab w:val="left" w:pos="1435"/>
        </w:tabs>
        <w:spacing w:before="0"/>
        <w:rPr>
          <w:sz w:val="24"/>
        </w:rPr>
      </w:pPr>
      <w:r w:rsidRPr="00D9786F">
        <w:rPr>
          <w:sz w:val="24"/>
        </w:rPr>
        <w:t>El grado de logro de los objetivos de la</w:t>
      </w:r>
      <w:r w:rsidRPr="00D9786F">
        <w:rPr>
          <w:spacing w:val="-8"/>
          <w:sz w:val="24"/>
        </w:rPr>
        <w:t xml:space="preserve"> </w:t>
      </w:r>
      <w:r w:rsidRPr="00D9786F">
        <w:rPr>
          <w:sz w:val="24"/>
        </w:rPr>
        <w:t>calidad</w:t>
      </w:r>
    </w:p>
    <w:p w14:paraId="25CBC4E2" w14:textId="77777777" w:rsidR="00692014" w:rsidRPr="004B12EC" w:rsidRDefault="00E453AA">
      <w:pPr>
        <w:pStyle w:val="Prrafodelista"/>
        <w:numPr>
          <w:ilvl w:val="1"/>
          <w:numId w:val="3"/>
        </w:numPr>
        <w:tabs>
          <w:tab w:val="left" w:pos="1435"/>
        </w:tabs>
        <w:spacing w:before="0"/>
        <w:ind w:right="276"/>
        <w:rPr>
          <w:sz w:val="24"/>
        </w:rPr>
      </w:pPr>
      <w:r w:rsidRPr="00D9786F">
        <w:rPr>
          <w:sz w:val="24"/>
        </w:rPr>
        <w:t xml:space="preserve">Desempeño de los procesos y conformidad del servicio, revisión </w:t>
      </w:r>
      <w:r w:rsidRPr="00D9786F">
        <w:rPr>
          <w:spacing w:val="4"/>
          <w:sz w:val="24"/>
        </w:rPr>
        <w:t xml:space="preserve">de </w:t>
      </w:r>
      <w:r w:rsidRPr="004B12EC">
        <w:rPr>
          <w:sz w:val="24"/>
        </w:rPr>
        <w:t>indicadores del Plan Rector</w:t>
      </w:r>
      <w:r w:rsidRPr="004B12EC">
        <w:rPr>
          <w:spacing w:val="-2"/>
          <w:sz w:val="24"/>
        </w:rPr>
        <w:t xml:space="preserve"> </w:t>
      </w:r>
      <w:r w:rsidRPr="004B12EC">
        <w:rPr>
          <w:sz w:val="24"/>
        </w:rPr>
        <w:t>(</w:t>
      </w:r>
      <w:r w:rsidR="00D9786F" w:rsidRPr="004B12EC">
        <w:rPr>
          <w:sz w:val="24"/>
        </w:rPr>
        <w:t>ITC</w:t>
      </w:r>
      <w:r w:rsidR="004B12EC" w:rsidRPr="004B12EC">
        <w:rPr>
          <w:sz w:val="24"/>
        </w:rPr>
        <w:t>-CA-MC-001-04</w:t>
      </w:r>
      <w:r w:rsidRPr="004B12EC">
        <w:rPr>
          <w:sz w:val="24"/>
        </w:rPr>
        <w:t>).</w:t>
      </w:r>
    </w:p>
    <w:p w14:paraId="154CC97A" w14:textId="77777777" w:rsidR="00692014" w:rsidRPr="004B12EC" w:rsidRDefault="002316CB">
      <w:pPr>
        <w:pStyle w:val="Prrafodelista"/>
        <w:numPr>
          <w:ilvl w:val="1"/>
          <w:numId w:val="3"/>
        </w:numPr>
        <w:tabs>
          <w:tab w:val="left" w:pos="1435"/>
          <w:tab w:val="left" w:pos="5601"/>
        </w:tabs>
        <w:spacing w:before="0"/>
        <w:ind w:right="284"/>
        <w:rPr>
          <w:sz w:val="24"/>
        </w:rPr>
      </w:pPr>
      <w:r w:rsidRPr="004B12EC">
        <w:rPr>
          <w:sz w:val="24"/>
        </w:rPr>
        <w:t xml:space="preserve">Estado </w:t>
      </w:r>
      <w:r w:rsidR="004B12EC" w:rsidRPr="004B12EC">
        <w:rPr>
          <w:sz w:val="24"/>
        </w:rPr>
        <w:t>de</w:t>
      </w:r>
      <w:r w:rsidR="004B12EC">
        <w:rPr>
          <w:sz w:val="24"/>
        </w:rPr>
        <w:t xml:space="preserve"> las </w:t>
      </w:r>
      <w:r w:rsidR="00E453AA" w:rsidRPr="004B12EC">
        <w:rPr>
          <w:sz w:val="24"/>
        </w:rPr>
        <w:t>No</w:t>
      </w:r>
      <w:r w:rsidR="00E453AA" w:rsidRPr="004B12EC">
        <w:rPr>
          <w:spacing w:val="-21"/>
          <w:sz w:val="24"/>
        </w:rPr>
        <w:t xml:space="preserve"> </w:t>
      </w:r>
      <w:r w:rsidR="00E453AA" w:rsidRPr="004B12EC">
        <w:rPr>
          <w:sz w:val="24"/>
        </w:rPr>
        <w:t>Conformidades</w:t>
      </w:r>
      <w:r w:rsidR="00E453AA" w:rsidRPr="004B12EC">
        <w:rPr>
          <w:spacing w:val="44"/>
          <w:sz w:val="24"/>
        </w:rPr>
        <w:t xml:space="preserve"> </w:t>
      </w:r>
      <w:r w:rsidR="00E453AA" w:rsidRPr="004B12EC">
        <w:rPr>
          <w:sz w:val="24"/>
        </w:rPr>
        <w:t>y</w:t>
      </w:r>
      <w:r w:rsidR="00E453AA" w:rsidRPr="004B12EC">
        <w:rPr>
          <w:sz w:val="24"/>
        </w:rPr>
        <w:tab/>
        <w:t>Acciones Correctivas, formato para el Control del Estado de Acciones Correctivas</w:t>
      </w:r>
      <w:r w:rsidR="00E453AA" w:rsidRPr="004B12EC">
        <w:rPr>
          <w:spacing w:val="-8"/>
          <w:sz w:val="24"/>
        </w:rPr>
        <w:t xml:space="preserve"> </w:t>
      </w:r>
      <w:r w:rsidR="00E453AA" w:rsidRPr="004B12EC">
        <w:rPr>
          <w:sz w:val="24"/>
        </w:rPr>
        <w:t>(</w:t>
      </w:r>
      <w:r w:rsidR="00D9786F" w:rsidRPr="004B12EC">
        <w:rPr>
          <w:sz w:val="24"/>
        </w:rPr>
        <w:t>ITC</w:t>
      </w:r>
      <w:r w:rsidR="004B12EC" w:rsidRPr="004B12EC">
        <w:rPr>
          <w:sz w:val="24"/>
        </w:rPr>
        <w:t>-CA-PG-005-02</w:t>
      </w:r>
      <w:r w:rsidR="00E453AA" w:rsidRPr="004B12EC">
        <w:rPr>
          <w:sz w:val="24"/>
        </w:rPr>
        <w:t>).</w:t>
      </w:r>
    </w:p>
    <w:p w14:paraId="3DDA09B7" w14:textId="77777777" w:rsidR="00692014" w:rsidRPr="00D9786F" w:rsidRDefault="00E453AA">
      <w:pPr>
        <w:pStyle w:val="Prrafodelista"/>
        <w:numPr>
          <w:ilvl w:val="1"/>
          <w:numId w:val="3"/>
        </w:numPr>
        <w:tabs>
          <w:tab w:val="left" w:pos="1435"/>
          <w:tab w:val="left" w:pos="2614"/>
          <w:tab w:val="left" w:pos="3084"/>
          <w:tab w:val="left" w:pos="4583"/>
          <w:tab w:val="left" w:pos="5055"/>
          <w:tab w:val="left" w:pos="6335"/>
          <w:tab w:val="left" w:pos="7676"/>
          <w:tab w:val="left" w:pos="9052"/>
          <w:tab w:val="left" w:pos="9604"/>
        </w:tabs>
        <w:spacing w:before="0"/>
        <w:ind w:right="287"/>
        <w:rPr>
          <w:sz w:val="24"/>
        </w:rPr>
      </w:pPr>
      <w:r w:rsidRPr="00D9786F">
        <w:rPr>
          <w:sz w:val="24"/>
        </w:rPr>
        <w:t>Acciones</w:t>
      </w:r>
      <w:r w:rsidRPr="00D9786F">
        <w:rPr>
          <w:sz w:val="24"/>
        </w:rPr>
        <w:tab/>
        <w:t>de</w:t>
      </w:r>
      <w:r w:rsidRPr="00D9786F">
        <w:rPr>
          <w:sz w:val="24"/>
        </w:rPr>
        <w:tab/>
        <w:t>seguimiento</w:t>
      </w:r>
      <w:r w:rsidRPr="00D9786F">
        <w:rPr>
          <w:sz w:val="24"/>
        </w:rPr>
        <w:tab/>
        <w:t>de</w:t>
      </w:r>
      <w:r w:rsidRPr="00D9786F">
        <w:rPr>
          <w:sz w:val="24"/>
        </w:rPr>
        <w:tab/>
        <w:t>revisiones</w:t>
      </w:r>
      <w:r w:rsidRPr="00D9786F">
        <w:rPr>
          <w:sz w:val="24"/>
        </w:rPr>
        <w:tab/>
        <w:t>anteriores,</w:t>
      </w:r>
      <w:r w:rsidRPr="00D9786F">
        <w:rPr>
          <w:sz w:val="24"/>
        </w:rPr>
        <w:tab/>
        <w:t>efectuadas</w:t>
      </w:r>
      <w:r w:rsidRPr="00D9786F">
        <w:rPr>
          <w:sz w:val="24"/>
        </w:rPr>
        <w:tab/>
        <w:t>por</w:t>
      </w:r>
      <w:r w:rsidRPr="00D9786F">
        <w:rPr>
          <w:sz w:val="24"/>
        </w:rPr>
        <w:tab/>
      </w:r>
      <w:r w:rsidRPr="00D9786F">
        <w:rPr>
          <w:spacing w:val="-9"/>
          <w:sz w:val="24"/>
        </w:rPr>
        <w:t xml:space="preserve">la </w:t>
      </w:r>
      <w:r w:rsidRPr="00D9786F">
        <w:rPr>
          <w:sz w:val="24"/>
        </w:rPr>
        <w:t>Dirección, expresados en las minutas de las Revisiones por la</w:t>
      </w:r>
      <w:r w:rsidRPr="00D9786F">
        <w:rPr>
          <w:spacing w:val="-16"/>
          <w:sz w:val="24"/>
        </w:rPr>
        <w:t xml:space="preserve"> </w:t>
      </w:r>
      <w:r w:rsidRPr="00D9786F">
        <w:rPr>
          <w:sz w:val="24"/>
        </w:rPr>
        <w:t>Dirección.</w:t>
      </w:r>
    </w:p>
    <w:p w14:paraId="70B37464" w14:textId="77777777" w:rsidR="00692014" w:rsidRPr="004B12EC" w:rsidRDefault="00E453AA">
      <w:pPr>
        <w:pStyle w:val="Prrafodelista"/>
        <w:numPr>
          <w:ilvl w:val="1"/>
          <w:numId w:val="3"/>
        </w:numPr>
        <w:tabs>
          <w:tab w:val="left" w:pos="1435"/>
        </w:tabs>
        <w:spacing w:before="0"/>
        <w:rPr>
          <w:sz w:val="24"/>
        </w:rPr>
      </w:pPr>
      <w:r w:rsidRPr="00D9786F">
        <w:rPr>
          <w:sz w:val="24"/>
        </w:rPr>
        <w:t xml:space="preserve">Resultados de las </w:t>
      </w:r>
      <w:r w:rsidRPr="004B12EC">
        <w:rPr>
          <w:sz w:val="24"/>
        </w:rPr>
        <w:t>Auditorías Internas de Calidad</w:t>
      </w:r>
      <w:r w:rsidRPr="004B12EC">
        <w:rPr>
          <w:spacing w:val="-9"/>
          <w:sz w:val="24"/>
        </w:rPr>
        <w:t xml:space="preserve"> </w:t>
      </w:r>
      <w:r w:rsidRPr="004B12EC">
        <w:rPr>
          <w:sz w:val="24"/>
        </w:rPr>
        <w:t>(</w:t>
      </w:r>
      <w:r w:rsidR="00D9786F" w:rsidRPr="004B12EC">
        <w:rPr>
          <w:sz w:val="24"/>
        </w:rPr>
        <w:t>ITC</w:t>
      </w:r>
      <w:r w:rsidR="004B12EC" w:rsidRPr="004B12EC">
        <w:rPr>
          <w:sz w:val="24"/>
        </w:rPr>
        <w:t>-CA-PG-003</w:t>
      </w:r>
      <w:r w:rsidRPr="004B12EC">
        <w:rPr>
          <w:sz w:val="24"/>
        </w:rPr>
        <w:t>-0</w:t>
      </w:r>
      <w:r w:rsidR="004B12EC" w:rsidRPr="004B12EC">
        <w:rPr>
          <w:sz w:val="24"/>
        </w:rPr>
        <w:t>4</w:t>
      </w:r>
      <w:r w:rsidRPr="004B12EC">
        <w:rPr>
          <w:sz w:val="24"/>
        </w:rPr>
        <w:t>).</w:t>
      </w:r>
    </w:p>
    <w:p w14:paraId="2F850209" w14:textId="77777777" w:rsidR="00692014" w:rsidRPr="00D9786F" w:rsidRDefault="00E453AA">
      <w:pPr>
        <w:pStyle w:val="Prrafodelista"/>
        <w:numPr>
          <w:ilvl w:val="1"/>
          <w:numId w:val="3"/>
        </w:numPr>
        <w:tabs>
          <w:tab w:val="left" w:pos="1435"/>
        </w:tabs>
        <w:spacing w:before="3"/>
        <w:rPr>
          <w:sz w:val="24"/>
        </w:rPr>
      </w:pPr>
      <w:r w:rsidRPr="00D9786F">
        <w:rPr>
          <w:sz w:val="24"/>
        </w:rPr>
        <w:t>El desempeño de los proveedores</w:t>
      </w:r>
      <w:r w:rsidRPr="00D9786F">
        <w:rPr>
          <w:spacing w:val="-4"/>
          <w:sz w:val="24"/>
        </w:rPr>
        <w:t xml:space="preserve"> </w:t>
      </w:r>
      <w:r w:rsidRPr="00D9786F">
        <w:rPr>
          <w:sz w:val="24"/>
        </w:rPr>
        <w:t>externos.</w:t>
      </w:r>
    </w:p>
    <w:p w14:paraId="1CABE7B7" w14:textId="77777777" w:rsidR="00692014" w:rsidRDefault="00692014">
      <w:pPr>
        <w:rPr>
          <w:sz w:val="24"/>
        </w:rPr>
        <w:sectPr w:rsidR="00692014">
          <w:pgSz w:w="12240" w:h="15840"/>
          <w:pgMar w:top="2500" w:right="760" w:bottom="1300" w:left="1400" w:header="722" w:footer="1106" w:gutter="0"/>
          <w:cols w:space="720"/>
        </w:sectPr>
      </w:pPr>
    </w:p>
    <w:p w14:paraId="09E52629" w14:textId="77777777" w:rsidR="00692014" w:rsidRDefault="00692014">
      <w:pPr>
        <w:pStyle w:val="Textodecuerpo"/>
        <w:ind w:left="0"/>
        <w:rPr>
          <w:sz w:val="17"/>
        </w:rPr>
      </w:pPr>
    </w:p>
    <w:p w14:paraId="36F59BBB" w14:textId="77777777" w:rsidR="00692014" w:rsidRDefault="00E453AA">
      <w:pPr>
        <w:pStyle w:val="Prrafodelista"/>
        <w:numPr>
          <w:ilvl w:val="0"/>
          <w:numId w:val="3"/>
        </w:numPr>
        <w:tabs>
          <w:tab w:val="left" w:pos="1022"/>
        </w:tabs>
        <w:spacing w:before="93"/>
        <w:rPr>
          <w:sz w:val="24"/>
        </w:rPr>
      </w:pPr>
      <w:r>
        <w:rPr>
          <w:sz w:val="24"/>
        </w:rPr>
        <w:t>La adecuación de los</w:t>
      </w:r>
      <w:r>
        <w:rPr>
          <w:spacing w:val="-4"/>
          <w:sz w:val="24"/>
        </w:rPr>
        <w:t xml:space="preserve"> </w:t>
      </w:r>
      <w:r>
        <w:rPr>
          <w:sz w:val="24"/>
        </w:rPr>
        <w:t>recursos</w:t>
      </w:r>
    </w:p>
    <w:p w14:paraId="07642E8D" w14:textId="77777777" w:rsidR="00692014" w:rsidRDefault="00E453AA">
      <w:pPr>
        <w:pStyle w:val="Prrafodelista"/>
        <w:numPr>
          <w:ilvl w:val="0"/>
          <w:numId w:val="3"/>
        </w:numPr>
        <w:tabs>
          <w:tab w:val="left" w:pos="1022"/>
        </w:tabs>
        <w:spacing w:before="41"/>
        <w:rPr>
          <w:sz w:val="24"/>
        </w:rPr>
      </w:pPr>
      <w:r>
        <w:rPr>
          <w:sz w:val="24"/>
        </w:rPr>
        <w:t>La eficacia de las acciones tomadas para abordar los riesgos y las</w:t>
      </w:r>
      <w:r>
        <w:rPr>
          <w:spacing w:val="-21"/>
          <w:sz w:val="24"/>
        </w:rPr>
        <w:t xml:space="preserve"> </w:t>
      </w:r>
      <w:r>
        <w:rPr>
          <w:sz w:val="24"/>
        </w:rPr>
        <w:t>oportunidades</w:t>
      </w:r>
    </w:p>
    <w:p w14:paraId="295A93FE" w14:textId="77777777" w:rsidR="00692014" w:rsidRPr="004B12EC" w:rsidRDefault="00E453AA">
      <w:pPr>
        <w:pStyle w:val="Prrafodelista"/>
        <w:numPr>
          <w:ilvl w:val="0"/>
          <w:numId w:val="3"/>
        </w:numPr>
        <w:tabs>
          <w:tab w:val="left" w:pos="1022"/>
        </w:tabs>
        <w:spacing w:before="160"/>
        <w:ind w:right="278"/>
        <w:jc w:val="both"/>
        <w:rPr>
          <w:sz w:val="24"/>
        </w:rPr>
      </w:pPr>
      <w:r w:rsidRPr="004B12EC">
        <w:rPr>
          <w:sz w:val="24"/>
        </w:rPr>
        <w:t>Recomendaciones para la mejora son registradas a través del formato para Resultados de la Revisión por la Dirección (</w:t>
      </w:r>
      <w:r w:rsidR="00D9786F" w:rsidRPr="004B12EC">
        <w:rPr>
          <w:sz w:val="24"/>
        </w:rPr>
        <w:t>ITC</w:t>
      </w:r>
      <w:r w:rsidR="004B12EC" w:rsidRPr="004B12EC">
        <w:rPr>
          <w:sz w:val="24"/>
        </w:rPr>
        <w:t>-CA-PG-007</w:t>
      </w:r>
      <w:r w:rsidRPr="004B12EC">
        <w:rPr>
          <w:sz w:val="24"/>
        </w:rPr>
        <w:t>-02), y del formato para Registro de Proyectos de Mejora</w:t>
      </w:r>
      <w:r w:rsidRPr="004B12EC">
        <w:rPr>
          <w:spacing w:val="-7"/>
          <w:sz w:val="24"/>
        </w:rPr>
        <w:t xml:space="preserve"> </w:t>
      </w:r>
      <w:r w:rsidRPr="004B12EC">
        <w:rPr>
          <w:sz w:val="24"/>
        </w:rPr>
        <w:t>(</w:t>
      </w:r>
      <w:r w:rsidR="00D9786F" w:rsidRPr="004B12EC">
        <w:rPr>
          <w:sz w:val="24"/>
        </w:rPr>
        <w:t>ITC</w:t>
      </w:r>
      <w:r w:rsidR="004B12EC" w:rsidRPr="004B12EC">
        <w:rPr>
          <w:sz w:val="24"/>
        </w:rPr>
        <w:t>-CA-PG-007</w:t>
      </w:r>
      <w:r w:rsidRPr="004B12EC">
        <w:rPr>
          <w:sz w:val="24"/>
        </w:rPr>
        <w:t>-09).</w:t>
      </w:r>
    </w:p>
    <w:p w14:paraId="12EC36AA" w14:textId="77777777" w:rsidR="00692014" w:rsidRPr="00D9786F" w:rsidRDefault="00E453AA">
      <w:pPr>
        <w:pStyle w:val="Ttulo1"/>
        <w:numPr>
          <w:ilvl w:val="2"/>
          <w:numId w:val="5"/>
        </w:numPr>
        <w:tabs>
          <w:tab w:val="left" w:pos="1022"/>
        </w:tabs>
        <w:spacing w:before="202"/>
        <w:ind w:left="1022" w:hanging="720"/>
      </w:pPr>
      <w:bookmarkStart w:id="68" w:name="_bookmark67"/>
      <w:bookmarkEnd w:id="68"/>
      <w:r w:rsidRPr="00D9786F">
        <w:t>Salidas de la revisión por la dirección</w:t>
      </w:r>
    </w:p>
    <w:p w14:paraId="0AF9E4DD" w14:textId="77777777" w:rsidR="00692014" w:rsidRPr="00D9786F" w:rsidRDefault="00F11A95" w:rsidP="00E933B0">
      <w:pPr>
        <w:pStyle w:val="Textodecuerpo"/>
        <w:spacing w:before="161" w:line="276" w:lineRule="auto"/>
      </w:pPr>
      <w:r w:rsidRPr="00D9786F">
        <w:t>El resultado</w:t>
      </w:r>
      <w:r w:rsidR="00E453AA" w:rsidRPr="00D9786F">
        <w:t xml:space="preserve"> de la Revisión por la Direc</w:t>
      </w:r>
      <w:r w:rsidRPr="00D9786F">
        <w:t>ción de este Instituto, incluye</w:t>
      </w:r>
      <w:r w:rsidR="00E453AA" w:rsidRPr="00D9786F">
        <w:t xml:space="preserve"> todas las decisiones y acciones relacionadas con:</w:t>
      </w:r>
    </w:p>
    <w:p w14:paraId="2FCDA23E" w14:textId="77777777" w:rsidR="00692014" w:rsidRPr="00D9786F" w:rsidRDefault="00E453AA">
      <w:pPr>
        <w:pStyle w:val="Prrafodelista"/>
        <w:numPr>
          <w:ilvl w:val="3"/>
          <w:numId w:val="5"/>
        </w:numPr>
        <w:tabs>
          <w:tab w:val="left" w:pos="1022"/>
        </w:tabs>
        <w:spacing w:before="119"/>
        <w:ind w:right="278"/>
        <w:rPr>
          <w:sz w:val="24"/>
        </w:rPr>
      </w:pPr>
      <w:r w:rsidRPr="00D9786F">
        <w:rPr>
          <w:sz w:val="24"/>
        </w:rPr>
        <w:t>La mejora de la eficacia del SGC y de sus procesos y la mejora del Servicio Educativo en relación con los requisitos de</w:t>
      </w:r>
      <w:r w:rsidR="00D9786F" w:rsidRPr="00D9786F">
        <w:rPr>
          <w:sz w:val="24"/>
        </w:rPr>
        <w:t xml:space="preserve"> </w:t>
      </w:r>
      <w:r w:rsidRPr="00D9786F">
        <w:rPr>
          <w:sz w:val="24"/>
        </w:rPr>
        <w:t>l</w:t>
      </w:r>
      <w:r w:rsidR="00D9786F" w:rsidRPr="00D9786F">
        <w:rPr>
          <w:sz w:val="24"/>
        </w:rPr>
        <w:t>a (el)</w:t>
      </w:r>
      <w:r w:rsidRPr="00D9786F">
        <w:rPr>
          <w:spacing w:val="-5"/>
          <w:sz w:val="24"/>
        </w:rPr>
        <w:t xml:space="preserve"> </w:t>
      </w:r>
      <w:r w:rsidRPr="00D9786F">
        <w:rPr>
          <w:sz w:val="24"/>
        </w:rPr>
        <w:t>Estudiante</w:t>
      </w:r>
    </w:p>
    <w:p w14:paraId="7ED5E196" w14:textId="77777777" w:rsidR="00692014" w:rsidRPr="00D9786F" w:rsidRDefault="00E453AA">
      <w:pPr>
        <w:pStyle w:val="Prrafodelista"/>
        <w:numPr>
          <w:ilvl w:val="3"/>
          <w:numId w:val="5"/>
        </w:numPr>
        <w:tabs>
          <w:tab w:val="left" w:pos="1022"/>
        </w:tabs>
        <w:spacing w:before="0"/>
        <w:rPr>
          <w:sz w:val="24"/>
        </w:rPr>
      </w:pPr>
      <w:r w:rsidRPr="00D9786F">
        <w:rPr>
          <w:sz w:val="24"/>
        </w:rPr>
        <w:t>Cualquier necesidad de cambio dentro del</w:t>
      </w:r>
      <w:r w:rsidRPr="00D9786F">
        <w:rPr>
          <w:spacing w:val="-5"/>
          <w:sz w:val="24"/>
        </w:rPr>
        <w:t xml:space="preserve"> </w:t>
      </w:r>
      <w:r w:rsidRPr="00D9786F">
        <w:rPr>
          <w:sz w:val="24"/>
        </w:rPr>
        <w:t>SGC</w:t>
      </w:r>
    </w:p>
    <w:p w14:paraId="6E3C391E" w14:textId="77777777" w:rsidR="00692014" w:rsidRPr="004B12EC" w:rsidRDefault="00E453AA">
      <w:pPr>
        <w:pStyle w:val="Prrafodelista"/>
        <w:numPr>
          <w:ilvl w:val="3"/>
          <w:numId w:val="5"/>
        </w:numPr>
        <w:tabs>
          <w:tab w:val="left" w:pos="1022"/>
        </w:tabs>
        <w:spacing w:before="0"/>
        <w:ind w:right="285"/>
        <w:rPr>
          <w:sz w:val="24"/>
        </w:rPr>
      </w:pPr>
      <w:r w:rsidRPr="004B12EC">
        <w:rPr>
          <w:sz w:val="24"/>
        </w:rPr>
        <w:t>Las necesidades de recursos, las cuales son presentadas en el formato Resultados de la Dirección</w:t>
      </w:r>
      <w:r w:rsidRPr="004B12EC">
        <w:rPr>
          <w:spacing w:val="3"/>
          <w:sz w:val="24"/>
        </w:rPr>
        <w:t xml:space="preserve"> </w:t>
      </w:r>
      <w:r w:rsidRPr="004B12EC">
        <w:rPr>
          <w:sz w:val="24"/>
        </w:rPr>
        <w:t>(</w:t>
      </w:r>
      <w:r w:rsidR="00D9786F" w:rsidRPr="004B12EC">
        <w:rPr>
          <w:sz w:val="24"/>
        </w:rPr>
        <w:t>ITC</w:t>
      </w:r>
      <w:r w:rsidR="004B12EC" w:rsidRPr="004B12EC">
        <w:rPr>
          <w:sz w:val="24"/>
        </w:rPr>
        <w:t>-CA-PG-007</w:t>
      </w:r>
      <w:r w:rsidRPr="004B12EC">
        <w:rPr>
          <w:sz w:val="24"/>
        </w:rPr>
        <w:t>-02).</w:t>
      </w:r>
    </w:p>
    <w:p w14:paraId="17681708" w14:textId="77777777" w:rsidR="00692014" w:rsidRPr="00D9786F" w:rsidRDefault="00692014">
      <w:pPr>
        <w:pStyle w:val="Textodecuerpo"/>
        <w:ind w:left="0"/>
        <w:rPr>
          <w:sz w:val="26"/>
        </w:rPr>
      </w:pPr>
    </w:p>
    <w:p w14:paraId="0F484D60" w14:textId="77777777" w:rsidR="00692014" w:rsidRPr="00D9786F" w:rsidRDefault="00E453AA">
      <w:pPr>
        <w:pStyle w:val="Ttulo1"/>
        <w:numPr>
          <w:ilvl w:val="0"/>
          <w:numId w:val="5"/>
        </w:numPr>
        <w:tabs>
          <w:tab w:val="left" w:pos="827"/>
          <w:tab w:val="left" w:pos="828"/>
        </w:tabs>
        <w:spacing w:before="184"/>
        <w:ind w:hanging="525"/>
      </w:pPr>
      <w:bookmarkStart w:id="69" w:name="_bookmark68"/>
      <w:bookmarkEnd w:id="69"/>
      <w:r w:rsidRPr="00D9786F">
        <w:t>MEJORA</w:t>
      </w:r>
    </w:p>
    <w:p w14:paraId="63CD0994" w14:textId="77777777" w:rsidR="00692014" w:rsidRDefault="00692014">
      <w:pPr>
        <w:pStyle w:val="Textodecuerpo"/>
        <w:spacing w:before="10"/>
        <w:ind w:left="0"/>
        <w:rPr>
          <w:b/>
          <w:sz w:val="20"/>
        </w:rPr>
      </w:pPr>
    </w:p>
    <w:p w14:paraId="4BF56B53" w14:textId="77777777" w:rsidR="00692014" w:rsidRDefault="00E453AA">
      <w:pPr>
        <w:pStyle w:val="Ttulo1"/>
        <w:numPr>
          <w:ilvl w:val="1"/>
          <w:numId w:val="2"/>
        </w:numPr>
        <w:tabs>
          <w:tab w:val="left" w:pos="1009"/>
          <w:tab w:val="left" w:pos="1010"/>
        </w:tabs>
      </w:pPr>
      <w:bookmarkStart w:id="70" w:name="_bookmark69"/>
      <w:bookmarkEnd w:id="70"/>
      <w:r>
        <w:t>Generalidades</w:t>
      </w:r>
    </w:p>
    <w:p w14:paraId="212332F6" w14:textId="77777777" w:rsidR="00692014" w:rsidRDefault="00E453AA">
      <w:pPr>
        <w:pStyle w:val="Textodecuerpo"/>
        <w:spacing w:before="161" w:line="276" w:lineRule="auto"/>
        <w:ind w:right="277"/>
        <w:jc w:val="both"/>
      </w:pPr>
      <w:r>
        <w:t xml:space="preserve">El Instituto determina y selecciona las oportunidades de mejora implementando las acciones necesarias para el cumplimiento de los requisitos </w:t>
      </w:r>
      <w:r w:rsidR="00D9786F">
        <w:t>de el (la) estudiante</w:t>
      </w:r>
      <w:r>
        <w:t>, aumentando su satisfacción. Incluyendo:</w:t>
      </w:r>
    </w:p>
    <w:p w14:paraId="5E66B8BE" w14:textId="77777777" w:rsidR="00692014" w:rsidRDefault="00E453AA">
      <w:pPr>
        <w:pStyle w:val="Prrafodelista"/>
        <w:numPr>
          <w:ilvl w:val="2"/>
          <w:numId w:val="2"/>
        </w:numPr>
        <w:tabs>
          <w:tab w:val="left" w:pos="1367"/>
          <w:tab w:val="left" w:pos="1368"/>
        </w:tabs>
        <w:spacing w:before="121" w:line="276" w:lineRule="auto"/>
        <w:ind w:right="284" w:hanging="705"/>
        <w:rPr>
          <w:sz w:val="24"/>
        </w:rPr>
      </w:pPr>
      <w:r>
        <w:rPr>
          <w:sz w:val="24"/>
        </w:rPr>
        <w:t>Mejorar el Servicio Educativo para el cumplimiento de los requisitos, considerando las expectativas</w:t>
      </w:r>
      <w:r>
        <w:rPr>
          <w:spacing w:val="-1"/>
          <w:sz w:val="24"/>
        </w:rPr>
        <w:t xml:space="preserve"> </w:t>
      </w:r>
      <w:r>
        <w:rPr>
          <w:sz w:val="24"/>
        </w:rPr>
        <w:t>futuras.</w:t>
      </w:r>
    </w:p>
    <w:p w14:paraId="25CA45C3" w14:textId="77777777" w:rsidR="00692014" w:rsidRDefault="00E453AA">
      <w:pPr>
        <w:pStyle w:val="Prrafodelista"/>
        <w:numPr>
          <w:ilvl w:val="2"/>
          <w:numId w:val="2"/>
        </w:numPr>
        <w:tabs>
          <w:tab w:val="left" w:pos="1367"/>
          <w:tab w:val="left" w:pos="1368"/>
        </w:tabs>
        <w:spacing w:before="1"/>
        <w:ind w:hanging="705"/>
        <w:rPr>
          <w:sz w:val="24"/>
        </w:rPr>
      </w:pPr>
      <w:r>
        <w:rPr>
          <w:sz w:val="24"/>
        </w:rPr>
        <w:t>Corregir y reducir efectos no</w:t>
      </w:r>
      <w:r>
        <w:rPr>
          <w:spacing w:val="-7"/>
          <w:sz w:val="24"/>
        </w:rPr>
        <w:t xml:space="preserve"> </w:t>
      </w:r>
      <w:r>
        <w:rPr>
          <w:sz w:val="24"/>
        </w:rPr>
        <w:t>deseados</w:t>
      </w:r>
    </w:p>
    <w:p w14:paraId="5BE32387" w14:textId="77777777" w:rsidR="00692014" w:rsidRDefault="00E453AA">
      <w:pPr>
        <w:pStyle w:val="Prrafodelista"/>
        <w:numPr>
          <w:ilvl w:val="2"/>
          <w:numId w:val="2"/>
        </w:numPr>
        <w:tabs>
          <w:tab w:val="left" w:pos="1367"/>
          <w:tab w:val="left" w:pos="1368"/>
        </w:tabs>
        <w:spacing w:before="41"/>
        <w:ind w:hanging="705"/>
        <w:rPr>
          <w:sz w:val="24"/>
        </w:rPr>
      </w:pPr>
      <w:r>
        <w:rPr>
          <w:sz w:val="24"/>
        </w:rPr>
        <w:t>Mejorar el desempeño y la eficacia del</w:t>
      </w:r>
      <w:r>
        <w:rPr>
          <w:spacing w:val="-11"/>
          <w:sz w:val="24"/>
        </w:rPr>
        <w:t xml:space="preserve"> </w:t>
      </w:r>
      <w:r>
        <w:rPr>
          <w:sz w:val="24"/>
        </w:rPr>
        <w:t>SGC</w:t>
      </w:r>
    </w:p>
    <w:p w14:paraId="33D6DC24" w14:textId="77777777" w:rsidR="00692014" w:rsidRDefault="00692014">
      <w:pPr>
        <w:pStyle w:val="Textodecuerpo"/>
        <w:spacing w:before="10"/>
        <w:ind w:left="0"/>
        <w:rPr>
          <w:sz w:val="20"/>
        </w:rPr>
      </w:pPr>
    </w:p>
    <w:p w14:paraId="54C832B5" w14:textId="77777777" w:rsidR="00692014" w:rsidRDefault="00E453AA">
      <w:pPr>
        <w:pStyle w:val="Ttulo1"/>
        <w:numPr>
          <w:ilvl w:val="1"/>
          <w:numId w:val="2"/>
        </w:numPr>
        <w:tabs>
          <w:tab w:val="left" w:pos="1009"/>
          <w:tab w:val="left" w:pos="1010"/>
        </w:tabs>
      </w:pPr>
      <w:bookmarkStart w:id="71" w:name="_bookmark70"/>
      <w:bookmarkEnd w:id="71"/>
      <w:r>
        <w:t>No Conformidad y acción</w:t>
      </w:r>
      <w:r>
        <w:rPr>
          <w:spacing w:val="-4"/>
        </w:rPr>
        <w:t xml:space="preserve"> </w:t>
      </w:r>
      <w:r>
        <w:t>correctiva</w:t>
      </w:r>
    </w:p>
    <w:p w14:paraId="1F4E3D98" w14:textId="77777777" w:rsidR="00692014" w:rsidRDefault="00E453AA">
      <w:pPr>
        <w:pStyle w:val="Textodecuerpo"/>
        <w:spacing w:before="164" w:line="276" w:lineRule="auto"/>
        <w:ind w:right="272"/>
      </w:pPr>
      <w:r>
        <w:t>La organización toma acciones para eliminar la causa raíz de las no conformidades, para evitar su recurrencia.</w:t>
      </w:r>
    </w:p>
    <w:p w14:paraId="179DC304" w14:textId="77777777" w:rsidR="00692014" w:rsidRPr="004B12EC" w:rsidRDefault="00E453AA">
      <w:pPr>
        <w:pStyle w:val="Textodecuerpo"/>
        <w:spacing w:before="119" w:line="276" w:lineRule="auto"/>
        <w:ind w:right="285"/>
      </w:pPr>
      <w:r>
        <w:t xml:space="preserve">Este Instituto ha establecido en su procedimiento del SGC </w:t>
      </w:r>
      <w:r w:rsidRPr="004B12EC">
        <w:t xml:space="preserve">para Acciones Correctivas </w:t>
      </w:r>
      <w:r w:rsidR="00D9786F" w:rsidRPr="004B12EC">
        <w:t>ITC</w:t>
      </w:r>
      <w:r w:rsidRPr="004B12EC">
        <w:t>-CA-PG-005 lo siguiente:</w:t>
      </w:r>
    </w:p>
    <w:p w14:paraId="1A4F3F48" w14:textId="77777777" w:rsidR="00692014" w:rsidRDefault="00E453AA">
      <w:pPr>
        <w:pStyle w:val="Prrafodelista"/>
        <w:numPr>
          <w:ilvl w:val="0"/>
          <w:numId w:val="1"/>
        </w:numPr>
        <w:tabs>
          <w:tab w:val="left" w:pos="662"/>
        </w:tabs>
        <w:spacing w:before="118"/>
        <w:rPr>
          <w:sz w:val="24"/>
        </w:rPr>
      </w:pPr>
      <w:r>
        <w:rPr>
          <w:sz w:val="24"/>
        </w:rPr>
        <w:t>La revisión de las no conformidades (incluyendo quejas de</w:t>
      </w:r>
      <w:r>
        <w:rPr>
          <w:spacing w:val="-9"/>
          <w:sz w:val="24"/>
        </w:rPr>
        <w:t xml:space="preserve"> </w:t>
      </w:r>
      <w:r>
        <w:rPr>
          <w:sz w:val="24"/>
        </w:rPr>
        <w:t>Estudiantes).</w:t>
      </w:r>
    </w:p>
    <w:p w14:paraId="6D3B63ED" w14:textId="77777777" w:rsidR="00692014" w:rsidRDefault="00E453AA">
      <w:pPr>
        <w:pStyle w:val="Prrafodelista"/>
        <w:numPr>
          <w:ilvl w:val="0"/>
          <w:numId w:val="1"/>
        </w:numPr>
        <w:tabs>
          <w:tab w:val="left" w:pos="662"/>
        </w:tabs>
        <w:spacing w:before="120"/>
        <w:rPr>
          <w:sz w:val="24"/>
        </w:rPr>
      </w:pPr>
      <w:r>
        <w:rPr>
          <w:sz w:val="24"/>
        </w:rPr>
        <w:t>La determinación de las causas de las no</w:t>
      </w:r>
      <w:r>
        <w:rPr>
          <w:spacing w:val="-7"/>
          <w:sz w:val="24"/>
        </w:rPr>
        <w:t xml:space="preserve"> </w:t>
      </w:r>
      <w:r>
        <w:rPr>
          <w:sz w:val="24"/>
        </w:rPr>
        <w:t>conformidades.</w:t>
      </w:r>
    </w:p>
    <w:p w14:paraId="1A7572D6" w14:textId="77777777" w:rsidR="00692014" w:rsidRDefault="00E453AA">
      <w:pPr>
        <w:pStyle w:val="Prrafodelista"/>
        <w:numPr>
          <w:ilvl w:val="0"/>
          <w:numId w:val="1"/>
        </w:numPr>
        <w:tabs>
          <w:tab w:val="left" w:pos="662"/>
        </w:tabs>
        <w:spacing w:before="120"/>
        <w:ind w:right="286"/>
        <w:rPr>
          <w:sz w:val="24"/>
        </w:rPr>
      </w:pPr>
      <w:r>
        <w:rPr>
          <w:sz w:val="24"/>
        </w:rPr>
        <w:t>La evaluación para adoptar las acciones que aseguran que la no conformidad no volverá a ocurrir.</w:t>
      </w:r>
    </w:p>
    <w:p w14:paraId="26C33969" w14:textId="77777777" w:rsidR="00692014" w:rsidRDefault="00692014">
      <w:pPr>
        <w:rPr>
          <w:sz w:val="24"/>
        </w:rPr>
        <w:sectPr w:rsidR="00692014">
          <w:pgSz w:w="12240" w:h="15840"/>
          <w:pgMar w:top="2500" w:right="760" w:bottom="1300" w:left="1400" w:header="722" w:footer="1106" w:gutter="0"/>
          <w:cols w:space="720"/>
        </w:sectPr>
      </w:pPr>
    </w:p>
    <w:p w14:paraId="2A7E376E" w14:textId="77777777" w:rsidR="00692014" w:rsidRDefault="00692014">
      <w:pPr>
        <w:pStyle w:val="Textodecuerpo"/>
        <w:spacing w:before="9"/>
        <w:ind w:left="0"/>
        <w:rPr>
          <w:sz w:val="16"/>
        </w:rPr>
      </w:pPr>
    </w:p>
    <w:p w14:paraId="472138F9" w14:textId="77777777" w:rsidR="00692014" w:rsidRDefault="00E453AA">
      <w:pPr>
        <w:pStyle w:val="Prrafodelista"/>
        <w:numPr>
          <w:ilvl w:val="0"/>
          <w:numId w:val="1"/>
        </w:numPr>
        <w:tabs>
          <w:tab w:val="left" w:pos="662"/>
        </w:tabs>
        <w:spacing w:before="93"/>
        <w:rPr>
          <w:sz w:val="24"/>
        </w:rPr>
      </w:pPr>
      <w:r>
        <w:rPr>
          <w:sz w:val="24"/>
        </w:rPr>
        <w:t>La determinación de la(s) acción(es) necesaria(s) para eliminar la no</w:t>
      </w:r>
      <w:r>
        <w:rPr>
          <w:spacing w:val="-15"/>
          <w:sz w:val="24"/>
        </w:rPr>
        <w:t xml:space="preserve"> </w:t>
      </w:r>
      <w:r>
        <w:rPr>
          <w:sz w:val="24"/>
        </w:rPr>
        <w:t>conformidad.</w:t>
      </w:r>
    </w:p>
    <w:p w14:paraId="60938345" w14:textId="77777777" w:rsidR="00692014" w:rsidRDefault="00E453AA">
      <w:pPr>
        <w:pStyle w:val="Prrafodelista"/>
        <w:numPr>
          <w:ilvl w:val="0"/>
          <w:numId w:val="1"/>
        </w:numPr>
        <w:tabs>
          <w:tab w:val="left" w:pos="662"/>
        </w:tabs>
        <w:spacing w:before="120"/>
        <w:rPr>
          <w:sz w:val="24"/>
        </w:rPr>
      </w:pPr>
      <w:r>
        <w:rPr>
          <w:sz w:val="24"/>
        </w:rPr>
        <w:t>La aplicación de la acción correctiva y su</w:t>
      </w:r>
      <w:r>
        <w:rPr>
          <w:spacing w:val="-3"/>
          <w:sz w:val="24"/>
        </w:rPr>
        <w:t xml:space="preserve"> </w:t>
      </w:r>
      <w:r>
        <w:rPr>
          <w:sz w:val="24"/>
        </w:rPr>
        <w:t>evidencia</w:t>
      </w:r>
    </w:p>
    <w:p w14:paraId="161FCD9A" w14:textId="77777777" w:rsidR="00692014" w:rsidRDefault="00E453AA">
      <w:pPr>
        <w:pStyle w:val="Prrafodelista"/>
        <w:numPr>
          <w:ilvl w:val="0"/>
          <w:numId w:val="1"/>
        </w:numPr>
        <w:tabs>
          <w:tab w:val="left" w:pos="661"/>
          <w:tab w:val="left" w:pos="662"/>
        </w:tabs>
        <w:spacing w:before="120"/>
        <w:ind w:right="286"/>
        <w:rPr>
          <w:sz w:val="24"/>
        </w:rPr>
      </w:pPr>
      <w:r>
        <w:rPr>
          <w:sz w:val="24"/>
        </w:rPr>
        <w:t>La revisión de la acción tomada para asegurar que la no conformidad no vuelva ocurrir.</w:t>
      </w:r>
    </w:p>
    <w:p w14:paraId="5D1F571F" w14:textId="77777777" w:rsidR="00692014" w:rsidRDefault="00E453AA">
      <w:pPr>
        <w:pStyle w:val="Ttulo1"/>
        <w:numPr>
          <w:ilvl w:val="1"/>
          <w:numId w:val="2"/>
        </w:numPr>
        <w:tabs>
          <w:tab w:val="left" w:pos="1009"/>
          <w:tab w:val="left" w:pos="1010"/>
        </w:tabs>
        <w:spacing w:before="201"/>
      </w:pPr>
      <w:bookmarkStart w:id="72" w:name="_bookmark71"/>
      <w:bookmarkEnd w:id="72"/>
      <w:r>
        <w:t>Mejora</w:t>
      </w:r>
      <w:r>
        <w:rPr>
          <w:spacing w:val="-1"/>
        </w:rPr>
        <w:t xml:space="preserve"> </w:t>
      </w:r>
      <w:r>
        <w:t>continua</w:t>
      </w:r>
    </w:p>
    <w:p w14:paraId="165E39B9" w14:textId="77777777" w:rsidR="00692014" w:rsidRDefault="00E453AA">
      <w:pPr>
        <w:pStyle w:val="Textodecuerpo"/>
        <w:spacing w:before="164" w:line="276" w:lineRule="auto"/>
        <w:ind w:right="275"/>
        <w:jc w:val="both"/>
      </w:pPr>
      <w:r>
        <w:t>En el Instituto se efectúa la mejora continua dentro del Sistema de Gestión de la Calidad a través del análisis de la eficacia del sistema, mediante el cumplimiento de la Política de Calidad, los Objetivos de Calidad, Resultados de Auditorías, Análisis de Datos, identificación y gestión de riesgos, análisis de contexto de la organización, las Acciones Correctivas y la Revisión por la Dirección, el seguimiento al cumplimiento de los indicadores declarados en el Plan Rector de Calidad, Plan de Calidad del Servicio Educativo y con la incorporación de Proyectos de Mejora.</w:t>
      </w:r>
    </w:p>
    <w:p w14:paraId="37D9328B" w14:textId="77777777" w:rsidR="00692014" w:rsidRDefault="00692014">
      <w:pPr>
        <w:spacing w:line="276" w:lineRule="auto"/>
        <w:jc w:val="both"/>
        <w:sectPr w:rsidR="00692014">
          <w:pgSz w:w="12240" w:h="15840"/>
          <w:pgMar w:top="2500" w:right="760" w:bottom="1300" w:left="1400" w:header="722" w:footer="1106" w:gutter="0"/>
          <w:cols w:space="720"/>
        </w:sectPr>
      </w:pPr>
    </w:p>
    <w:p w14:paraId="2274CB26" w14:textId="77777777" w:rsidR="00692014" w:rsidRDefault="00692014">
      <w:pPr>
        <w:pStyle w:val="Textodecuerpo"/>
        <w:spacing w:before="9"/>
        <w:ind w:left="0"/>
        <w:rPr>
          <w:sz w:val="16"/>
        </w:rPr>
      </w:pPr>
    </w:p>
    <w:p w14:paraId="75A243AC" w14:textId="77777777" w:rsidR="00692014" w:rsidRDefault="00E453AA">
      <w:pPr>
        <w:pStyle w:val="Ttulo1"/>
        <w:spacing w:before="93"/>
        <w:ind w:left="302" w:firstLine="0"/>
      </w:pPr>
      <w:bookmarkStart w:id="73" w:name="_bookmark72"/>
      <w:bookmarkEnd w:id="73"/>
      <w:r>
        <w:t>GLOSARIO</w:t>
      </w:r>
    </w:p>
    <w:p w14:paraId="6D0B19A3" w14:textId="77777777" w:rsidR="00692014" w:rsidRDefault="00E453AA">
      <w:pPr>
        <w:pStyle w:val="Textodecuerpo"/>
        <w:spacing w:before="163" w:line="276" w:lineRule="auto"/>
        <w:ind w:right="276"/>
        <w:jc w:val="both"/>
      </w:pPr>
      <w:r>
        <w:t xml:space="preserve">Por las características del Instituto Tecnológico de </w:t>
      </w:r>
      <w:r w:rsidR="007C4BC2">
        <w:t>Cancún</w:t>
      </w:r>
      <w:r>
        <w:t xml:space="preserve"> y para una mejor comprensión y manejo del presente Manual se definen los términos y siglas listados a continuación:</w:t>
      </w:r>
    </w:p>
    <w:p w14:paraId="5DE381AB" w14:textId="77777777" w:rsidR="00692014" w:rsidRDefault="00E453AA">
      <w:pPr>
        <w:spacing w:before="121"/>
        <w:ind w:left="302"/>
        <w:rPr>
          <w:sz w:val="24"/>
        </w:rPr>
      </w:pPr>
      <w:r>
        <w:rPr>
          <w:b/>
          <w:sz w:val="24"/>
        </w:rPr>
        <w:t xml:space="preserve">ALTA DIRECCIÓN: </w:t>
      </w:r>
      <w:r>
        <w:rPr>
          <w:sz w:val="24"/>
        </w:rPr>
        <w:t>Director(a), Subdirectores</w:t>
      </w:r>
      <w:r w:rsidR="007C4BC2">
        <w:rPr>
          <w:sz w:val="24"/>
        </w:rPr>
        <w:t>(as)</w:t>
      </w:r>
      <w:r>
        <w:rPr>
          <w:sz w:val="24"/>
        </w:rPr>
        <w:t xml:space="preserve"> y RS (Responsable del Sistema)</w:t>
      </w:r>
    </w:p>
    <w:p w14:paraId="7BF255E8" w14:textId="77777777" w:rsidR="00692014" w:rsidRDefault="00E453AA">
      <w:pPr>
        <w:pStyle w:val="Textodecuerpo"/>
        <w:spacing w:before="161"/>
      </w:pPr>
      <w:r>
        <w:rPr>
          <w:b/>
        </w:rPr>
        <w:t xml:space="preserve">ÁREAS: </w:t>
      </w:r>
      <w:r>
        <w:t>Dirección, Subdirecciones y Jefaturas de áreas.</w:t>
      </w:r>
    </w:p>
    <w:p w14:paraId="1AD6AEDA" w14:textId="77777777" w:rsidR="00692014" w:rsidRDefault="00E453AA">
      <w:pPr>
        <w:pStyle w:val="Textodecuerpo"/>
        <w:spacing w:before="163" w:line="276" w:lineRule="auto"/>
        <w:ind w:right="281"/>
        <w:jc w:val="both"/>
      </w:pPr>
      <w:r>
        <w:rPr>
          <w:b/>
        </w:rPr>
        <w:t xml:space="preserve">APRENDIZAJE SIGNIFICATIVO: </w:t>
      </w:r>
      <w:r>
        <w:t xml:space="preserve">Resultado de la interacción entre los conocimientos del que aprende y la nueva información que va a aprenderse (Ausubel, </w:t>
      </w:r>
      <w:proofErr w:type="spellStart"/>
      <w:r>
        <w:t>Novak</w:t>
      </w:r>
      <w:proofErr w:type="spellEnd"/>
      <w:r>
        <w:t xml:space="preserve"> y </w:t>
      </w:r>
      <w:proofErr w:type="spellStart"/>
      <w:r>
        <w:t>Hanesian</w:t>
      </w:r>
      <w:proofErr w:type="spellEnd"/>
      <w:r>
        <w:t>,</w:t>
      </w:r>
      <w:r>
        <w:rPr>
          <w:spacing w:val="-1"/>
        </w:rPr>
        <w:t xml:space="preserve"> </w:t>
      </w:r>
      <w:r>
        <w:t>1983).</w:t>
      </w:r>
    </w:p>
    <w:p w14:paraId="38FEA78E" w14:textId="77777777" w:rsidR="00692014" w:rsidRDefault="00E453AA">
      <w:pPr>
        <w:pStyle w:val="Textodecuerpo"/>
        <w:spacing w:before="119" w:line="278" w:lineRule="auto"/>
        <w:ind w:right="283"/>
        <w:jc w:val="both"/>
      </w:pPr>
      <w:r>
        <w:rPr>
          <w:b/>
        </w:rPr>
        <w:t xml:space="preserve">ACCIÓN CORRECTIVA: </w:t>
      </w:r>
      <w:r>
        <w:t>Acción tomada para eliminar la causa raíz de una no conformidad detectada u otra situación indeseable.</w:t>
      </w:r>
    </w:p>
    <w:p w14:paraId="1C6EBB92" w14:textId="77777777" w:rsidR="00692014" w:rsidRDefault="00E453AA">
      <w:pPr>
        <w:pStyle w:val="Textodecuerpo"/>
        <w:spacing w:before="115" w:line="276" w:lineRule="auto"/>
        <w:ind w:right="275"/>
        <w:jc w:val="both"/>
      </w:pPr>
      <w:r>
        <w:rPr>
          <w:b/>
        </w:rPr>
        <w:t xml:space="preserve">CARGA ACADÉMICA: </w:t>
      </w:r>
      <w:r>
        <w:t xml:space="preserve">Documento donde se especifica la formación profesional </w:t>
      </w:r>
      <w:r w:rsidR="00D9786F">
        <w:t xml:space="preserve">de el (la) estudiante </w:t>
      </w:r>
      <w:r>
        <w:t xml:space="preserve">de cada semestre, mediante el cual el plantel se obliga a prestar el Servicio Educativo y </w:t>
      </w:r>
      <w:r w:rsidR="00D9786F">
        <w:t>el Estudiantado</w:t>
      </w:r>
      <w:r>
        <w:t xml:space="preserve"> se compromete a respetar los lineamientos de la organización, emitido a partir del sistema electrónico en el plantel.</w:t>
      </w:r>
    </w:p>
    <w:p w14:paraId="5F1E805E" w14:textId="77777777" w:rsidR="00692014" w:rsidRDefault="00E453AA">
      <w:pPr>
        <w:spacing w:before="121" w:line="276" w:lineRule="auto"/>
        <w:ind w:left="302" w:right="277"/>
        <w:jc w:val="both"/>
        <w:rPr>
          <w:sz w:val="24"/>
        </w:rPr>
      </w:pPr>
      <w:r>
        <w:rPr>
          <w:b/>
          <w:sz w:val="24"/>
        </w:rPr>
        <w:t xml:space="preserve">CLIENTE = ESTUDIANTE: </w:t>
      </w:r>
      <w:r>
        <w:rPr>
          <w:sz w:val="24"/>
        </w:rPr>
        <w:t>Persona inscrita en el plantel de la organización que recibe el Servicio</w:t>
      </w:r>
      <w:r>
        <w:rPr>
          <w:spacing w:val="-1"/>
          <w:sz w:val="24"/>
        </w:rPr>
        <w:t xml:space="preserve"> </w:t>
      </w:r>
      <w:r>
        <w:rPr>
          <w:sz w:val="24"/>
        </w:rPr>
        <w:t>Educativo.</w:t>
      </w:r>
    </w:p>
    <w:p w14:paraId="302F760F" w14:textId="77777777" w:rsidR="00692014" w:rsidRDefault="00E453AA">
      <w:pPr>
        <w:pStyle w:val="Textodecuerpo"/>
        <w:spacing w:before="119" w:line="276" w:lineRule="auto"/>
        <w:ind w:right="289"/>
        <w:jc w:val="both"/>
      </w:pPr>
      <w:r>
        <w:rPr>
          <w:b/>
        </w:rPr>
        <w:t xml:space="preserve">CONTRATO: </w:t>
      </w:r>
      <w:r>
        <w:t>Documento en el que se especifican las características del Servicio Educativo y los compromisos de las partes (el Instituto y el Estudiante).</w:t>
      </w:r>
    </w:p>
    <w:p w14:paraId="27D0E41C" w14:textId="77777777" w:rsidR="00692014" w:rsidRDefault="00E453AA">
      <w:pPr>
        <w:pStyle w:val="Textodecuerpo"/>
        <w:spacing w:before="121" w:line="379" w:lineRule="auto"/>
        <w:ind w:right="622"/>
      </w:pPr>
      <w:r>
        <w:rPr>
          <w:b/>
        </w:rPr>
        <w:t xml:space="preserve">CORRECCIÓN: </w:t>
      </w:r>
      <w:r>
        <w:t xml:space="preserve">Acción tomada para eliminar una no conformidad detectada. </w:t>
      </w:r>
      <w:r>
        <w:rPr>
          <w:b/>
        </w:rPr>
        <w:t xml:space="preserve">DIRECTIVOS: </w:t>
      </w:r>
      <w:r>
        <w:t>Director(a), Subdirectores</w:t>
      </w:r>
      <w:r w:rsidR="007C4BC2">
        <w:t>(as)</w:t>
      </w:r>
      <w:r>
        <w:t xml:space="preserve"> y Jefes(as) de Departamentos </w:t>
      </w:r>
      <w:r>
        <w:rPr>
          <w:b/>
        </w:rPr>
        <w:t xml:space="preserve">EDUCACIÓN: </w:t>
      </w:r>
      <w:r>
        <w:t xml:space="preserve">Desarrollo de facultades intelectuales y morales del Ser Humano. </w:t>
      </w:r>
      <w:r>
        <w:rPr>
          <w:b/>
        </w:rPr>
        <w:t xml:space="preserve">EFECTIVIDAD: </w:t>
      </w:r>
      <w:r>
        <w:t>Es la capacidad de lograr un efecto deseado, esperado o anhelado</w:t>
      </w:r>
    </w:p>
    <w:p w14:paraId="13CBC4AA" w14:textId="77777777" w:rsidR="00692014" w:rsidRDefault="00E453AA">
      <w:pPr>
        <w:pStyle w:val="Textodecuerpo"/>
        <w:spacing w:before="6" w:line="276" w:lineRule="auto"/>
        <w:ind w:right="284"/>
        <w:jc w:val="both"/>
      </w:pPr>
      <w:r>
        <w:rPr>
          <w:b/>
        </w:rPr>
        <w:t xml:space="preserve">EFICACIA: </w:t>
      </w:r>
      <w:r>
        <w:t>Grado en que se realizan las actividades planificadas y se alcanzan los resultados planificados.</w:t>
      </w:r>
    </w:p>
    <w:p w14:paraId="0B4473F8" w14:textId="77777777" w:rsidR="00692014" w:rsidRDefault="00E453AA">
      <w:pPr>
        <w:pStyle w:val="Textodecuerpo"/>
        <w:spacing w:before="119"/>
      </w:pPr>
      <w:r>
        <w:rPr>
          <w:b/>
        </w:rPr>
        <w:t xml:space="preserve">EFICIENCIA: </w:t>
      </w:r>
      <w:r>
        <w:t>Relación entre el resultado alcanzado y los recursos utilizados.</w:t>
      </w:r>
    </w:p>
    <w:p w14:paraId="5C21AC23" w14:textId="77777777" w:rsidR="00692014" w:rsidRDefault="00E453AA">
      <w:pPr>
        <w:pStyle w:val="Textodecuerpo"/>
        <w:spacing w:before="161" w:line="276" w:lineRule="auto"/>
        <w:ind w:right="284"/>
        <w:jc w:val="both"/>
      </w:pPr>
      <w:r>
        <w:rPr>
          <w:b/>
        </w:rPr>
        <w:t xml:space="preserve">EFICIENCIA TERMINAL: </w:t>
      </w:r>
      <w:r>
        <w:t>Término utilizado para nombrar al indicador el cual se calcula al dividir la cantidad de egresados en un límite de tiempo de diez semestres de Estudiantes que se inscribieron al inicio ese periodo de diez semestres, entre la cantidad de Estudiantes inscritos al inicio de ese periodo espec</w:t>
      </w:r>
      <w:r w:rsidR="007C4BC2">
        <w:t>ífico.</w:t>
      </w:r>
    </w:p>
    <w:p w14:paraId="12D599A7" w14:textId="77777777" w:rsidR="00692014" w:rsidRDefault="00692014">
      <w:pPr>
        <w:spacing w:line="276" w:lineRule="auto"/>
        <w:jc w:val="both"/>
        <w:sectPr w:rsidR="00692014">
          <w:pgSz w:w="12240" w:h="15840"/>
          <w:pgMar w:top="2500" w:right="760" w:bottom="1300" w:left="1400" w:header="722" w:footer="1106" w:gutter="0"/>
          <w:cols w:space="720"/>
        </w:sectPr>
      </w:pPr>
    </w:p>
    <w:p w14:paraId="27745477" w14:textId="77777777" w:rsidR="00692014" w:rsidRDefault="00692014">
      <w:pPr>
        <w:pStyle w:val="Textodecuerpo"/>
        <w:ind w:left="0"/>
        <w:rPr>
          <w:sz w:val="17"/>
        </w:rPr>
      </w:pPr>
    </w:p>
    <w:p w14:paraId="34D926EF" w14:textId="77777777" w:rsidR="00692014" w:rsidRDefault="00E453AA">
      <w:pPr>
        <w:pStyle w:val="Textodecuerpo"/>
        <w:spacing w:before="93" w:line="276" w:lineRule="auto"/>
        <w:ind w:right="278"/>
        <w:jc w:val="both"/>
      </w:pPr>
      <w:r>
        <w:rPr>
          <w:b/>
        </w:rPr>
        <w:t xml:space="preserve">EXAMEN: </w:t>
      </w:r>
      <w:r>
        <w:t>Método de evaluación mediante el cual se certifica el logro de los objetivos educacionales propuestos en el programa de estudio de una asignatura.</w:t>
      </w:r>
    </w:p>
    <w:p w14:paraId="09B7602A" w14:textId="77777777" w:rsidR="00692014" w:rsidRDefault="00E453AA">
      <w:pPr>
        <w:pStyle w:val="Textodecuerpo"/>
        <w:spacing w:before="121"/>
      </w:pPr>
      <w:r>
        <w:rPr>
          <w:b/>
        </w:rPr>
        <w:t xml:space="preserve">EXPERIENCIA: </w:t>
      </w:r>
      <w:r>
        <w:t>Conocimiento adquirido mediante la práctica y la observación.</w:t>
      </w:r>
    </w:p>
    <w:p w14:paraId="5AF0EDB8" w14:textId="77777777" w:rsidR="00692014" w:rsidRDefault="00E453AA">
      <w:pPr>
        <w:pStyle w:val="Textodecuerpo"/>
        <w:spacing w:before="161"/>
        <w:jc w:val="both"/>
      </w:pPr>
      <w:r>
        <w:rPr>
          <w:b/>
        </w:rPr>
        <w:t xml:space="preserve">FORMACIÓN: </w:t>
      </w:r>
      <w:r>
        <w:t>Incorporación de información para el desarrollo del Ser Humano.</w:t>
      </w:r>
    </w:p>
    <w:p w14:paraId="67DC8A1A" w14:textId="77777777" w:rsidR="00692014" w:rsidRDefault="00E453AA">
      <w:pPr>
        <w:pStyle w:val="Textodecuerpo"/>
        <w:spacing w:before="161" w:line="276" w:lineRule="auto"/>
        <w:ind w:right="282"/>
        <w:jc w:val="both"/>
      </w:pPr>
      <w:r>
        <w:rPr>
          <w:b/>
        </w:rPr>
        <w:t xml:space="preserve">FORMACIÓN INTEGRAL: </w:t>
      </w:r>
      <w:r>
        <w:t>Incorporación de información para el desarrollo del Ser humano, a través de la formación de valores ciudadanos, el desarrollo de competencias y la adquisición de conocimientos, llevando a cabo actividades regulares en el aula, la práctica docente y el ambiente institucional, así como la vinculación con su</w:t>
      </w:r>
      <w:r>
        <w:rPr>
          <w:spacing w:val="-16"/>
        </w:rPr>
        <w:t xml:space="preserve"> </w:t>
      </w:r>
      <w:r>
        <w:t>entorno.</w:t>
      </w:r>
    </w:p>
    <w:p w14:paraId="12AAF49E" w14:textId="77777777" w:rsidR="00692014" w:rsidRDefault="00E453AA">
      <w:pPr>
        <w:pStyle w:val="Textodecuerpo"/>
        <w:spacing w:before="120" w:line="276" w:lineRule="auto"/>
        <w:ind w:right="281"/>
        <w:jc w:val="both"/>
      </w:pPr>
      <w:r>
        <w:rPr>
          <w:b/>
        </w:rPr>
        <w:t xml:space="preserve">FORMACIÓN PROFESIONAL: </w:t>
      </w:r>
      <w:r>
        <w:t>Actividades en las que se integra el conocimiento definido en los Planes y Pr</w:t>
      </w:r>
      <w:r w:rsidR="007C4BC2">
        <w:t>ogramas de Estudio.</w:t>
      </w:r>
    </w:p>
    <w:p w14:paraId="43771DD3" w14:textId="77777777" w:rsidR="00692014" w:rsidRDefault="00E453AA">
      <w:pPr>
        <w:pStyle w:val="Textodecuerpo"/>
        <w:spacing w:before="121"/>
      </w:pPr>
      <w:r>
        <w:rPr>
          <w:b/>
        </w:rPr>
        <w:t xml:space="preserve">HABILIDAD: </w:t>
      </w:r>
      <w:r>
        <w:t>Capacidad del Ser Humano para desarrollarse.</w:t>
      </w:r>
    </w:p>
    <w:p w14:paraId="4BC00BFB" w14:textId="77777777" w:rsidR="00692014" w:rsidRDefault="00E453AA">
      <w:pPr>
        <w:pStyle w:val="Textodecuerpo"/>
        <w:spacing w:before="161" w:line="276" w:lineRule="auto"/>
        <w:ind w:right="282"/>
        <w:jc w:val="both"/>
      </w:pPr>
      <w:r>
        <w:rPr>
          <w:b/>
        </w:rPr>
        <w:t xml:space="preserve">INFORME RENDIDO: </w:t>
      </w:r>
      <w:r>
        <w:t>Resumen de todas las actividades realizadas por la administración del plantel durante un año, en los procesos estratégicos del modelo educativo para el siglo XXI, atención a las metas comprometidas en el PIID del</w:t>
      </w:r>
      <w:r>
        <w:rPr>
          <w:spacing w:val="-17"/>
        </w:rPr>
        <w:t xml:space="preserve"> </w:t>
      </w:r>
      <w:r>
        <w:t>plantel.</w:t>
      </w:r>
    </w:p>
    <w:p w14:paraId="21987E58" w14:textId="77777777" w:rsidR="00692014" w:rsidRDefault="00E453AA">
      <w:pPr>
        <w:pStyle w:val="Textodecuerpo"/>
        <w:spacing w:before="121" w:line="276" w:lineRule="auto"/>
        <w:ind w:right="285"/>
        <w:jc w:val="both"/>
      </w:pPr>
      <w:r>
        <w:rPr>
          <w:b/>
        </w:rPr>
        <w:t xml:space="preserve">KARDEX: </w:t>
      </w:r>
      <w:r>
        <w:t xml:space="preserve">Documento que muestra el status </w:t>
      </w:r>
      <w:r w:rsidR="00D9786F">
        <w:t xml:space="preserve">de el (la) estudiante </w:t>
      </w:r>
      <w:r>
        <w:t>mediante el registro de sus calificaciones obtenidas por durante su carrera y que permite identificar su desempeño en cada una de las materias que integran el Plan de Estudios.</w:t>
      </w:r>
    </w:p>
    <w:p w14:paraId="7233A77E" w14:textId="77777777" w:rsidR="00692014" w:rsidRDefault="00E453AA">
      <w:pPr>
        <w:pStyle w:val="Textodecuerpo"/>
        <w:spacing w:before="118" w:line="276" w:lineRule="auto"/>
        <w:ind w:right="279"/>
        <w:jc w:val="both"/>
      </w:pPr>
      <w:r>
        <w:rPr>
          <w:b/>
        </w:rPr>
        <w:t xml:space="preserve">MODELO EDUCATIVO: </w:t>
      </w:r>
      <w:r>
        <w:t>Documento normativo del TecNM, donde se establece la Dimensión Filosófica, la Dimensión Académica, la Dimensión Organizacional a los Procesos Estratégicos, Claves y Operativos.</w:t>
      </w:r>
    </w:p>
    <w:p w14:paraId="42AD8F73" w14:textId="77777777" w:rsidR="00692014" w:rsidRDefault="00E453AA">
      <w:pPr>
        <w:spacing w:before="121" w:line="381" w:lineRule="auto"/>
        <w:ind w:left="302" w:right="3783"/>
        <w:rPr>
          <w:sz w:val="24"/>
        </w:rPr>
      </w:pPr>
      <w:r>
        <w:rPr>
          <w:b/>
          <w:sz w:val="24"/>
        </w:rPr>
        <w:t xml:space="preserve">MSGC: </w:t>
      </w:r>
      <w:r>
        <w:rPr>
          <w:sz w:val="24"/>
        </w:rPr>
        <w:t xml:space="preserve">Manual del Sistema de Gestión de la Calidad. </w:t>
      </w:r>
      <w:r>
        <w:rPr>
          <w:b/>
          <w:sz w:val="24"/>
        </w:rPr>
        <w:t xml:space="preserve">NO CONFORMIDAD: </w:t>
      </w:r>
      <w:r>
        <w:rPr>
          <w:sz w:val="24"/>
        </w:rPr>
        <w:t xml:space="preserve">Incumplimiento a un requisito. </w:t>
      </w:r>
      <w:r>
        <w:rPr>
          <w:b/>
          <w:sz w:val="24"/>
        </w:rPr>
        <w:t xml:space="preserve">PG: </w:t>
      </w:r>
      <w:r>
        <w:rPr>
          <w:sz w:val="24"/>
        </w:rPr>
        <w:t>Procedimiento Gobernador.</w:t>
      </w:r>
    </w:p>
    <w:p w14:paraId="1765003A" w14:textId="77777777" w:rsidR="00692014" w:rsidRDefault="00E453AA">
      <w:pPr>
        <w:pStyle w:val="Textodecuerpo"/>
        <w:spacing w:line="273" w:lineRule="exact"/>
      </w:pPr>
      <w:r>
        <w:rPr>
          <w:b/>
        </w:rPr>
        <w:t xml:space="preserve">PIA: </w:t>
      </w:r>
      <w:r>
        <w:t>Programa Institucional Anual</w:t>
      </w:r>
    </w:p>
    <w:p w14:paraId="18C6758F" w14:textId="77777777" w:rsidR="00692014" w:rsidRDefault="00E453AA">
      <w:pPr>
        <w:pStyle w:val="Textodecuerpo"/>
        <w:spacing w:before="161"/>
      </w:pPr>
      <w:r>
        <w:rPr>
          <w:b/>
        </w:rPr>
        <w:t xml:space="preserve">PIID: </w:t>
      </w:r>
      <w:r>
        <w:t>Programa Institucional de Innovación y Desarrollo.</w:t>
      </w:r>
    </w:p>
    <w:p w14:paraId="1098A32D" w14:textId="77777777" w:rsidR="00692014" w:rsidRDefault="00E453AA">
      <w:pPr>
        <w:pStyle w:val="Textodecuerpo"/>
        <w:spacing w:before="161" w:line="278" w:lineRule="auto"/>
        <w:ind w:right="281"/>
        <w:jc w:val="both"/>
      </w:pPr>
      <w:r>
        <w:rPr>
          <w:b/>
        </w:rPr>
        <w:t xml:space="preserve">PLAN DE ESTUDIOS: </w:t>
      </w:r>
      <w:r>
        <w:t>Son las especificaciones necesarias para la realización del Servicio Educativo.</w:t>
      </w:r>
    </w:p>
    <w:p w14:paraId="4AB8BFFA" w14:textId="77777777" w:rsidR="00692014" w:rsidRDefault="00E453AA">
      <w:pPr>
        <w:pStyle w:val="Textodecuerpo"/>
        <w:spacing w:before="115"/>
        <w:jc w:val="both"/>
      </w:pPr>
      <w:r>
        <w:rPr>
          <w:b/>
        </w:rPr>
        <w:t xml:space="preserve">PO: </w:t>
      </w:r>
      <w:r>
        <w:t>Procedimiento Operativo.</w:t>
      </w:r>
    </w:p>
    <w:p w14:paraId="2CA9B05D" w14:textId="77777777" w:rsidR="00692014" w:rsidRDefault="00E453AA">
      <w:pPr>
        <w:pStyle w:val="Textodecuerpo"/>
        <w:spacing w:before="161"/>
        <w:jc w:val="both"/>
        <w:rPr>
          <w:b/>
        </w:rPr>
      </w:pPr>
      <w:r>
        <w:rPr>
          <w:b/>
        </w:rPr>
        <w:t xml:space="preserve">POA: </w:t>
      </w:r>
      <w:r>
        <w:t>Programa Operativo Anual</w:t>
      </w:r>
      <w:r>
        <w:rPr>
          <w:b/>
        </w:rPr>
        <w:t>.</w:t>
      </w:r>
    </w:p>
    <w:p w14:paraId="04DFB1C3" w14:textId="77777777" w:rsidR="00692014" w:rsidRDefault="00692014">
      <w:pPr>
        <w:jc w:val="both"/>
        <w:sectPr w:rsidR="00692014">
          <w:pgSz w:w="12240" w:h="15840"/>
          <w:pgMar w:top="2500" w:right="760" w:bottom="1300" w:left="1400" w:header="722" w:footer="1106" w:gutter="0"/>
          <w:cols w:space="720"/>
        </w:sectPr>
      </w:pPr>
    </w:p>
    <w:p w14:paraId="14B32E61" w14:textId="77777777" w:rsidR="00692014" w:rsidRDefault="00692014">
      <w:pPr>
        <w:pStyle w:val="Textodecuerpo"/>
        <w:ind w:left="0"/>
        <w:rPr>
          <w:b/>
          <w:sz w:val="17"/>
        </w:rPr>
      </w:pPr>
    </w:p>
    <w:p w14:paraId="3906FCFB" w14:textId="77777777" w:rsidR="00692014" w:rsidRDefault="00E453AA">
      <w:pPr>
        <w:pStyle w:val="Textodecuerpo"/>
        <w:spacing w:before="93" w:line="276" w:lineRule="auto"/>
        <w:ind w:right="279"/>
        <w:jc w:val="both"/>
      </w:pPr>
      <w:r>
        <w:rPr>
          <w:b/>
        </w:rPr>
        <w:t xml:space="preserve">PRÁCTICA DOCENTE: </w:t>
      </w:r>
      <w:r>
        <w:t>Consiste en la interrelación Docente-Estudiante y la forma en que el Docente gestiona ésta.</w:t>
      </w:r>
    </w:p>
    <w:p w14:paraId="5C23F66F" w14:textId="77777777" w:rsidR="00692014" w:rsidRDefault="00E453AA">
      <w:pPr>
        <w:pStyle w:val="Textodecuerpo"/>
        <w:spacing w:before="121" w:line="276" w:lineRule="auto"/>
        <w:ind w:right="275"/>
        <w:jc w:val="both"/>
      </w:pPr>
      <w:r>
        <w:rPr>
          <w:b/>
        </w:rPr>
        <w:t xml:space="preserve">PRODUCTO = SERVICIO EDUCATIVO: </w:t>
      </w:r>
      <w:r>
        <w:t>La prestación de los componentes de servicio educativo que organización ofrece para dar cumplimiento a los requisitos del cliente, como son: Formación Profesional, (cumplimiento de Planes y Programas de Estudio), Práctica Docente (relación Estudiante-Docente en el aula), Atención en ventanilla (servicios escolares, recursos financieros), Servicios estudiantiles, y Servicios de apoyo (centro de información, talleres y laboratorios).</w:t>
      </w:r>
    </w:p>
    <w:p w14:paraId="6AB1E493" w14:textId="77777777" w:rsidR="00692014" w:rsidRDefault="00E453AA">
      <w:pPr>
        <w:pStyle w:val="Textodecuerpo"/>
        <w:spacing w:before="120" w:line="276" w:lineRule="auto"/>
        <w:ind w:right="283"/>
        <w:jc w:val="both"/>
        <w:rPr>
          <w:b/>
        </w:rPr>
      </w:pPr>
      <w:r>
        <w:rPr>
          <w:b/>
        </w:rPr>
        <w:t xml:space="preserve">SALIDA NO CONFORME: </w:t>
      </w:r>
      <w:r>
        <w:t>Incumplimiento de una especificación del Servicio Educativo establecida en el Plan de Calidad del Proceso Educativo</w:t>
      </w:r>
      <w:r>
        <w:rPr>
          <w:b/>
        </w:rPr>
        <w:t>.</w:t>
      </w:r>
    </w:p>
    <w:p w14:paraId="459ADCF4" w14:textId="77777777" w:rsidR="00692014" w:rsidRDefault="00E453AA">
      <w:pPr>
        <w:pStyle w:val="Textodecuerpo"/>
        <w:spacing w:before="121" w:line="276" w:lineRule="auto"/>
        <w:ind w:right="282"/>
        <w:jc w:val="both"/>
      </w:pPr>
      <w:r>
        <w:rPr>
          <w:b/>
        </w:rPr>
        <w:t xml:space="preserve">PROYECTOS INDIVIDUALES: </w:t>
      </w:r>
      <w:r>
        <w:t>Son todos los proyectos que hayan sido definidos, propuestos y avalados por las academias, validados por el Comité Académico y autorizados por el Director(a) del Plantel.</w:t>
      </w:r>
    </w:p>
    <w:p w14:paraId="611B58A7" w14:textId="77777777" w:rsidR="00692014" w:rsidRDefault="00E453AA">
      <w:pPr>
        <w:spacing w:before="118"/>
        <w:ind w:left="302"/>
        <w:rPr>
          <w:sz w:val="24"/>
        </w:rPr>
      </w:pPr>
      <w:r>
        <w:rPr>
          <w:b/>
          <w:sz w:val="24"/>
        </w:rPr>
        <w:t xml:space="preserve">RIESGO: </w:t>
      </w:r>
      <w:r>
        <w:rPr>
          <w:sz w:val="24"/>
        </w:rPr>
        <w:t>Efecto de incertidumbre.</w:t>
      </w:r>
    </w:p>
    <w:p w14:paraId="7124DA9A" w14:textId="77777777" w:rsidR="00692014" w:rsidRDefault="00E453AA">
      <w:pPr>
        <w:pStyle w:val="Textodecuerpo"/>
        <w:spacing w:before="161"/>
      </w:pPr>
      <w:r>
        <w:rPr>
          <w:b/>
        </w:rPr>
        <w:t xml:space="preserve">SGC: </w:t>
      </w:r>
      <w:r>
        <w:t>Sistema de Gestión de la Calidad.</w:t>
      </w:r>
    </w:p>
    <w:p w14:paraId="2DE34147" w14:textId="77777777" w:rsidR="00692014" w:rsidRDefault="00E453AA">
      <w:pPr>
        <w:pStyle w:val="Textodecuerpo"/>
        <w:spacing w:before="163" w:line="276" w:lineRule="auto"/>
        <w:ind w:right="276"/>
        <w:jc w:val="both"/>
      </w:pPr>
      <w:r>
        <w:rPr>
          <w:b/>
        </w:rPr>
        <w:t xml:space="preserve">SEGUIMIENTO CURRICULAR: </w:t>
      </w:r>
      <w:r>
        <w:t>Referida al cumplimiento del objetivo general de la carrera, la aplicación, seguimiento y evaluación de los Planes y Programas de Estudio correspondientes; con el fin de analizar si el perfil profesional del egresado corresponde al entorno socioeconómico local, regional y nacional; cuyos resultados serán propuestos en las reuniones de revisión y seguimiento curricular y los proyectos académicos que realice el TecNM.</w:t>
      </w:r>
    </w:p>
    <w:p w14:paraId="024C1A09" w14:textId="77777777" w:rsidR="00692014" w:rsidRDefault="00E453AA">
      <w:pPr>
        <w:pStyle w:val="Textodecuerpo"/>
        <w:spacing w:before="119"/>
      </w:pPr>
      <w:r>
        <w:rPr>
          <w:b/>
        </w:rPr>
        <w:t xml:space="preserve">SEP: </w:t>
      </w:r>
      <w:r>
        <w:t>Secretaría de Educación Pública.</w:t>
      </w:r>
    </w:p>
    <w:p w14:paraId="3C8F8B8F" w14:textId="77777777" w:rsidR="00692014" w:rsidRDefault="00E453AA">
      <w:pPr>
        <w:pStyle w:val="Textodecuerpo"/>
        <w:spacing w:before="161" w:line="278" w:lineRule="auto"/>
        <w:ind w:right="286"/>
        <w:jc w:val="both"/>
      </w:pPr>
      <w:r>
        <w:rPr>
          <w:b/>
        </w:rPr>
        <w:t xml:space="preserve">SERVICIOS DE APOYO: </w:t>
      </w:r>
      <w:r>
        <w:t>Actividades que contribuyen a la realización del Servicio Educativo, como centro de información, talleres y laboratorios.</w:t>
      </w:r>
    </w:p>
    <w:p w14:paraId="69E9C0F2" w14:textId="77777777" w:rsidR="00692014" w:rsidRDefault="00E453AA">
      <w:pPr>
        <w:pStyle w:val="Textodecuerpo"/>
        <w:spacing w:before="117" w:line="276" w:lineRule="auto"/>
        <w:ind w:right="281"/>
        <w:jc w:val="both"/>
      </w:pPr>
      <w:r>
        <w:rPr>
          <w:b/>
        </w:rPr>
        <w:t xml:space="preserve">SERVICIOS ESTUDIANTILES: </w:t>
      </w:r>
      <w:r>
        <w:t>Complementarios al Servicio Educativo y necesarios para la realización del mismo, como son; asesoría para traslados, convalidaciones y orientación del Plan de</w:t>
      </w:r>
      <w:r>
        <w:rPr>
          <w:spacing w:val="-3"/>
        </w:rPr>
        <w:t xml:space="preserve"> </w:t>
      </w:r>
      <w:r>
        <w:t>Estudios.</w:t>
      </w:r>
    </w:p>
    <w:p w14:paraId="479BE625" w14:textId="77777777" w:rsidR="00692014" w:rsidRDefault="00E453AA">
      <w:pPr>
        <w:pStyle w:val="Textodecuerpo"/>
        <w:spacing w:before="120"/>
        <w:jc w:val="both"/>
      </w:pPr>
      <w:r>
        <w:rPr>
          <w:b/>
        </w:rPr>
        <w:t xml:space="preserve">SIATEC: </w:t>
      </w:r>
      <w:r>
        <w:t>Sistema de Administración de Tecnológicos.</w:t>
      </w:r>
    </w:p>
    <w:p w14:paraId="42D8F84D" w14:textId="77777777" w:rsidR="00692014" w:rsidRDefault="00E453AA">
      <w:pPr>
        <w:pStyle w:val="Textodecuerpo"/>
        <w:spacing w:before="161"/>
        <w:jc w:val="both"/>
      </w:pPr>
      <w:r>
        <w:rPr>
          <w:b/>
        </w:rPr>
        <w:t xml:space="preserve">SII: </w:t>
      </w:r>
      <w:r>
        <w:t>Sistema Integral de Información.</w:t>
      </w:r>
    </w:p>
    <w:p w14:paraId="18BA7A2A" w14:textId="77777777" w:rsidR="00692014" w:rsidRDefault="00E453AA">
      <w:pPr>
        <w:pStyle w:val="Textodecuerpo"/>
        <w:spacing w:before="161"/>
        <w:jc w:val="both"/>
      </w:pPr>
      <w:r>
        <w:rPr>
          <w:b/>
        </w:rPr>
        <w:t xml:space="preserve">TecNM: </w:t>
      </w:r>
      <w:r>
        <w:t>Tecnológico Nacional de México</w:t>
      </w:r>
    </w:p>
    <w:p w14:paraId="44ED6F14" w14:textId="77777777" w:rsidR="00692014" w:rsidRDefault="00692014">
      <w:pPr>
        <w:jc w:val="both"/>
        <w:sectPr w:rsidR="00692014">
          <w:pgSz w:w="12240" w:h="15840"/>
          <w:pgMar w:top="2500" w:right="760" w:bottom="1300" w:left="1400" w:header="722" w:footer="1106" w:gutter="0"/>
          <w:cols w:space="720"/>
        </w:sectPr>
      </w:pPr>
    </w:p>
    <w:p w14:paraId="63CB3997" w14:textId="77777777" w:rsidR="00692014" w:rsidRDefault="00692014">
      <w:pPr>
        <w:pStyle w:val="Textodecuerpo"/>
        <w:ind w:left="0"/>
        <w:rPr>
          <w:sz w:val="17"/>
        </w:rPr>
      </w:pPr>
    </w:p>
    <w:p w14:paraId="066D4235" w14:textId="77777777" w:rsidR="00692014" w:rsidRDefault="00E453AA">
      <w:pPr>
        <w:pStyle w:val="Textodecuerpo"/>
        <w:spacing w:before="93" w:line="276" w:lineRule="auto"/>
      </w:pPr>
      <w:r>
        <w:rPr>
          <w:b/>
        </w:rPr>
        <w:t xml:space="preserve">VALIDACIÓN: </w:t>
      </w:r>
      <w:r>
        <w:t>Confirmación mediante la aportación de evidencia objetiva de que se han cumplido los requisitos para una utilización o aplicación específica prevista.</w:t>
      </w:r>
    </w:p>
    <w:p w14:paraId="28919165" w14:textId="77777777" w:rsidR="00692014" w:rsidRDefault="00E453AA">
      <w:pPr>
        <w:pStyle w:val="Textodecuerpo"/>
        <w:spacing w:before="121" w:line="276" w:lineRule="auto"/>
        <w:ind w:right="276"/>
      </w:pPr>
      <w:r>
        <w:rPr>
          <w:b/>
        </w:rPr>
        <w:t xml:space="preserve">VERIFICACIÓN: </w:t>
      </w:r>
      <w:r>
        <w:t>Confirmación mediante la aportación de evidencia objetiva de que se han cumplido los requisitos especificados.</w:t>
      </w:r>
    </w:p>
    <w:sectPr w:rsidR="00692014">
      <w:pgSz w:w="12240" w:h="15840"/>
      <w:pgMar w:top="2500" w:right="760" w:bottom="1300" w:left="1400" w:header="722" w:footer="11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62AC" w14:textId="77777777" w:rsidR="006B7D0C" w:rsidRDefault="006B7D0C">
      <w:r>
        <w:separator/>
      </w:r>
    </w:p>
  </w:endnote>
  <w:endnote w:type="continuationSeparator" w:id="0">
    <w:p w14:paraId="044DC1B9" w14:textId="77777777" w:rsidR="006B7D0C" w:rsidRDefault="006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7EBF" w14:textId="77777777" w:rsidR="000D3ED2" w:rsidRDefault="000D3ED2">
    <w:pPr>
      <w:pStyle w:val="Textodecuerpo"/>
      <w:spacing w:line="14" w:lineRule="auto"/>
      <w:ind w:left="0"/>
      <w:rPr>
        <w:sz w:val="20"/>
      </w:rPr>
    </w:pPr>
    <w:r>
      <w:rPr>
        <w:noProof/>
        <w:lang w:bidi="ar-SA"/>
      </w:rPr>
      <mc:AlternateContent>
        <mc:Choice Requires="wps">
          <w:drawing>
            <wp:anchor distT="0" distB="0" distL="114300" distR="114300" simplePos="0" relativeHeight="1048" behindDoc="0" locked="0" layoutInCell="1" allowOverlap="1" wp14:anchorId="4D169298" wp14:editId="76029E51">
              <wp:simplePos x="0" y="0"/>
              <wp:positionH relativeFrom="page">
                <wp:posOffset>1077595</wp:posOffset>
              </wp:positionH>
              <wp:positionV relativeFrom="page">
                <wp:posOffset>9225915</wp:posOffset>
              </wp:positionV>
              <wp:extent cx="6130925" cy="363220"/>
              <wp:effectExtent l="1270" t="0" r="190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14"/>
                            <w:gridCol w:w="3212"/>
                          </w:tblGrid>
                          <w:tr w:rsidR="000D3ED2" w14:paraId="7D005738" w14:textId="77777777">
                            <w:trPr>
                              <w:trHeight w:val="552"/>
                            </w:trPr>
                            <w:tc>
                              <w:tcPr>
                                <w:tcW w:w="3214" w:type="dxa"/>
                              </w:tcPr>
                              <w:p w14:paraId="7C098ABD" w14:textId="77777777" w:rsidR="000D3ED2" w:rsidRDefault="000D3ED2">
                                <w:pPr>
                                  <w:pStyle w:val="TableParagraph"/>
                                  <w:spacing w:before="63" w:line="276" w:lineRule="auto"/>
                                  <w:ind w:left="1089" w:right="779" w:hanging="286"/>
                                  <w:rPr>
                                    <w:sz w:val="16"/>
                                  </w:rPr>
                                </w:pPr>
                                <w:r>
                                  <w:rPr>
                                    <w:sz w:val="16"/>
                                  </w:rPr>
                                  <w:t>Fecha de Elaboración:</w:t>
                                </w:r>
                              </w:p>
                              <w:p w14:paraId="151C68E0" w14:textId="77777777" w:rsidR="000D3ED2" w:rsidRDefault="000D3ED2">
                                <w:pPr>
                                  <w:pStyle w:val="TableParagraph"/>
                                  <w:spacing w:before="63" w:line="276" w:lineRule="auto"/>
                                  <w:ind w:left="1089" w:right="779" w:hanging="286"/>
                                  <w:rPr>
                                    <w:sz w:val="16"/>
                                  </w:rPr>
                                </w:pPr>
                                <w:r>
                                  <w:rPr>
                                    <w:sz w:val="20"/>
                                  </w:rPr>
                                  <w:t>27/JULIO/2018</w:t>
                                </w:r>
                              </w:p>
                            </w:tc>
                            <w:tc>
                              <w:tcPr>
                                <w:tcW w:w="3214" w:type="dxa"/>
                              </w:tcPr>
                              <w:p w14:paraId="7DF028B8" w14:textId="77777777" w:rsidR="000D3ED2" w:rsidRDefault="000D3ED2">
                                <w:pPr>
                                  <w:pStyle w:val="TableParagraph"/>
                                  <w:spacing w:before="63" w:line="276" w:lineRule="auto"/>
                                  <w:ind w:left="1089" w:right="896" w:hanging="171"/>
                                  <w:rPr>
                                    <w:sz w:val="16"/>
                                  </w:rPr>
                                </w:pPr>
                                <w:r>
                                  <w:rPr>
                                    <w:sz w:val="16"/>
                                  </w:rPr>
                                  <w:t xml:space="preserve">Fecha de Revisión: </w:t>
                                </w:r>
                              </w:p>
                              <w:p w14:paraId="015728C3" w14:textId="77777777" w:rsidR="000D3ED2" w:rsidRDefault="000D3ED2">
                                <w:pPr>
                                  <w:pStyle w:val="TableParagraph"/>
                                  <w:spacing w:before="63" w:line="276" w:lineRule="auto"/>
                                  <w:ind w:left="1089" w:right="896" w:hanging="171"/>
                                  <w:rPr>
                                    <w:sz w:val="16"/>
                                  </w:rPr>
                                </w:pPr>
                                <w:r>
                                  <w:rPr>
                                    <w:sz w:val="20"/>
                                  </w:rPr>
                                  <w:t>27/JULIO/2018</w:t>
                                </w:r>
                              </w:p>
                            </w:tc>
                            <w:tc>
                              <w:tcPr>
                                <w:tcW w:w="3212" w:type="dxa"/>
                              </w:tcPr>
                              <w:p w14:paraId="07C37585" w14:textId="77777777" w:rsidR="000D3ED2" w:rsidRDefault="000D3ED2">
                                <w:pPr>
                                  <w:pStyle w:val="TableParagraph"/>
                                  <w:spacing w:before="63" w:line="276" w:lineRule="auto"/>
                                  <w:ind w:left="1087" w:right="796" w:hanging="267"/>
                                  <w:rPr>
                                    <w:sz w:val="16"/>
                                  </w:rPr>
                                </w:pPr>
                                <w:r>
                                  <w:rPr>
                                    <w:sz w:val="16"/>
                                  </w:rPr>
                                  <w:t>Fecha de Aprobación:</w:t>
                                </w:r>
                              </w:p>
                              <w:p w14:paraId="70801707" w14:textId="77777777" w:rsidR="000D3ED2" w:rsidRDefault="000D3ED2">
                                <w:pPr>
                                  <w:pStyle w:val="TableParagraph"/>
                                  <w:spacing w:before="63" w:line="276" w:lineRule="auto"/>
                                  <w:ind w:left="1087" w:right="796" w:hanging="267"/>
                                  <w:rPr>
                                    <w:sz w:val="16"/>
                                  </w:rPr>
                                </w:pPr>
                                <w:r>
                                  <w:rPr>
                                    <w:sz w:val="20"/>
                                  </w:rPr>
                                  <w:t>27/JULIO/2018</w:t>
                                </w:r>
                              </w:p>
                            </w:tc>
                          </w:tr>
                        </w:tbl>
                        <w:p w14:paraId="111F08B1" w14:textId="77777777" w:rsidR="000D3ED2" w:rsidRDefault="000D3ED2">
                          <w:pPr>
                            <w:pStyle w:val="Textodecuerp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43" type="#_x0000_t202" style="position:absolute;margin-left:84.85pt;margin-top:726.45pt;width:482.75pt;height:28.6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14"/>
                      <w:gridCol w:w="3212"/>
                    </w:tblGrid>
                    <w:tr w:rsidR="000D3ED2" w14:paraId="7D005738" w14:textId="77777777">
                      <w:trPr>
                        <w:trHeight w:val="552"/>
                      </w:trPr>
                      <w:tc>
                        <w:tcPr>
                          <w:tcW w:w="3214" w:type="dxa"/>
                        </w:tcPr>
                        <w:p w14:paraId="7C098ABD" w14:textId="77777777" w:rsidR="000D3ED2" w:rsidRDefault="000D3ED2">
                          <w:pPr>
                            <w:pStyle w:val="TableParagraph"/>
                            <w:spacing w:before="63" w:line="276" w:lineRule="auto"/>
                            <w:ind w:left="1089" w:right="779" w:hanging="286"/>
                            <w:rPr>
                              <w:sz w:val="16"/>
                            </w:rPr>
                          </w:pPr>
                          <w:r>
                            <w:rPr>
                              <w:sz w:val="16"/>
                            </w:rPr>
                            <w:t>Fecha de Elaboración:</w:t>
                          </w:r>
                        </w:p>
                        <w:p w14:paraId="151C68E0" w14:textId="77777777" w:rsidR="000D3ED2" w:rsidRDefault="000D3ED2">
                          <w:pPr>
                            <w:pStyle w:val="TableParagraph"/>
                            <w:spacing w:before="63" w:line="276" w:lineRule="auto"/>
                            <w:ind w:left="1089" w:right="779" w:hanging="286"/>
                            <w:rPr>
                              <w:sz w:val="16"/>
                            </w:rPr>
                          </w:pPr>
                          <w:r>
                            <w:rPr>
                              <w:sz w:val="20"/>
                            </w:rPr>
                            <w:t>27/JULIO/2018</w:t>
                          </w:r>
                        </w:p>
                      </w:tc>
                      <w:tc>
                        <w:tcPr>
                          <w:tcW w:w="3214" w:type="dxa"/>
                        </w:tcPr>
                        <w:p w14:paraId="7DF028B8" w14:textId="77777777" w:rsidR="000D3ED2" w:rsidRDefault="000D3ED2">
                          <w:pPr>
                            <w:pStyle w:val="TableParagraph"/>
                            <w:spacing w:before="63" w:line="276" w:lineRule="auto"/>
                            <w:ind w:left="1089" w:right="896" w:hanging="171"/>
                            <w:rPr>
                              <w:sz w:val="16"/>
                            </w:rPr>
                          </w:pPr>
                          <w:r>
                            <w:rPr>
                              <w:sz w:val="16"/>
                            </w:rPr>
                            <w:t xml:space="preserve">Fecha de Revisión: </w:t>
                          </w:r>
                        </w:p>
                        <w:p w14:paraId="015728C3" w14:textId="77777777" w:rsidR="000D3ED2" w:rsidRDefault="000D3ED2">
                          <w:pPr>
                            <w:pStyle w:val="TableParagraph"/>
                            <w:spacing w:before="63" w:line="276" w:lineRule="auto"/>
                            <w:ind w:left="1089" w:right="896" w:hanging="171"/>
                            <w:rPr>
                              <w:sz w:val="16"/>
                            </w:rPr>
                          </w:pPr>
                          <w:r>
                            <w:rPr>
                              <w:sz w:val="20"/>
                            </w:rPr>
                            <w:t>27/JULIO/2018</w:t>
                          </w:r>
                        </w:p>
                      </w:tc>
                      <w:tc>
                        <w:tcPr>
                          <w:tcW w:w="3212" w:type="dxa"/>
                        </w:tcPr>
                        <w:p w14:paraId="07C37585" w14:textId="77777777" w:rsidR="000D3ED2" w:rsidRDefault="000D3ED2">
                          <w:pPr>
                            <w:pStyle w:val="TableParagraph"/>
                            <w:spacing w:before="63" w:line="276" w:lineRule="auto"/>
                            <w:ind w:left="1087" w:right="796" w:hanging="267"/>
                            <w:rPr>
                              <w:sz w:val="16"/>
                            </w:rPr>
                          </w:pPr>
                          <w:r>
                            <w:rPr>
                              <w:sz w:val="16"/>
                            </w:rPr>
                            <w:t>Fecha de Aprobación:</w:t>
                          </w:r>
                        </w:p>
                        <w:p w14:paraId="70801707" w14:textId="77777777" w:rsidR="000D3ED2" w:rsidRDefault="000D3ED2">
                          <w:pPr>
                            <w:pStyle w:val="TableParagraph"/>
                            <w:spacing w:before="63" w:line="276" w:lineRule="auto"/>
                            <w:ind w:left="1087" w:right="796" w:hanging="267"/>
                            <w:rPr>
                              <w:sz w:val="16"/>
                            </w:rPr>
                          </w:pPr>
                          <w:r>
                            <w:rPr>
                              <w:sz w:val="20"/>
                            </w:rPr>
                            <w:t>27/JULIO/2018</w:t>
                          </w:r>
                        </w:p>
                      </w:tc>
                    </w:tr>
                  </w:tbl>
                  <w:p w14:paraId="111F08B1" w14:textId="77777777" w:rsidR="000D3ED2" w:rsidRDefault="000D3ED2">
                    <w:pPr>
                      <w:pStyle w:val="Textodecuerpo"/>
                      <w:ind w:left="0"/>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8A93C" w14:textId="77777777" w:rsidR="006B7D0C" w:rsidRDefault="006B7D0C">
      <w:r>
        <w:separator/>
      </w:r>
    </w:p>
  </w:footnote>
  <w:footnote w:type="continuationSeparator" w:id="0">
    <w:p w14:paraId="520320AB" w14:textId="77777777" w:rsidR="006B7D0C" w:rsidRDefault="006B7D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D139C" w14:textId="77777777" w:rsidR="000D3ED2" w:rsidRDefault="000D3ED2">
    <w:pPr>
      <w:pStyle w:val="Textodecuerpo"/>
      <w:spacing w:line="14" w:lineRule="auto"/>
      <w:ind w:left="0"/>
      <w:rPr>
        <w:sz w:val="20"/>
      </w:rPr>
    </w:pPr>
    <w:r w:rsidRPr="00362276">
      <w:rPr>
        <w:noProof/>
        <w:sz w:val="20"/>
        <w:lang w:bidi="ar-SA"/>
      </w:rPr>
      <w:drawing>
        <wp:anchor distT="0" distB="0" distL="114300" distR="114300" simplePos="0" relativeHeight="268408815" behindDoc="0" locked="0" layoutInCell="1" allowOverlap="1" wp14:anchorId="69951E1F" wp14:editId="18B17152">
          <wp:simplePos x="0" y="0"/>
          <wp:positionH relativeFrom="column">
            <wp:posOffset>234950</wp:posOffset>
          </wp:positionH>
          <wp:positionV relativeFrom="paragraph">
            <wp:posOffset>-287020</wp:posOffset>
          </wp:positionV>
          <wp:extent cx="838200" cy="1152525"/>
          <wp:effectExtent l="0" t="0" r="0" b="0"/>
          <wp:wrapNone/>
          <wp:docPr id="4" name="Imagen 4" descr="Resultado de imagen para itcan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tcancu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1024" behindDoc="0" locked="0" layoutInCell="1" allowOverlap="1" wp14:anchorId="6A550A0A" wp14:editId="5B6F04C3">
              <wp:simplePos x="0" y="0"/>
              <wp:positionH relativeFrom="page">
                <wp:posOffset>771525</wp:posOffset>
              </wp:positionH>
              <wp:positionV relativeFrom="page">
                <wp:posOffset>203200</wp:posOffset>
              </wp:positionV>
              <wp:extent cx="6193155" cy="1149350"/>
              <wp:effectExtent l="0"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395"/>
                            <w:gridCol w:w="2977"/>
                          </w:tblGrid>
                          <w:tr w:rsidR="000D3ED2" w14:paraId="61C583EC" w14:textId="77777777">
                            <w:trPr>
                              <w:trHeight w:val="680"/>
                            </w:trPr>
                            <w:tc>
                              <w:tcPr>
                                <w:tcW w:w="2338" w:type="dxa"/>
                                <w:vMerge w:val="restart"/>
                              </w:tcPr>
                              <w:p w14:paraId="6BAA6B4E" w14:textId="77777777" w:rsidR="000D3ED2" w:rsidRDefault="000D3ED2">
                                <w:pPr>
                                  <w:pStyle w:val="TableParagraph"/>
                                  <w:rPr>
                                    <w:rFonts w:ascii="Times New Roman"/>
                                    <w:sz w:val="20"/>
                                  </w:rPr>
                                </w:pPr>
                              </w:p>
                            </w:tc>
                            <w:tc>
                              <w:tcPr>
                                <w:tcW w:w="4395" w:type="dxa"/>
                              </w:tcPr>
                              <w:p w14:paraId="03E3782A" w14:textId="77777777" w:rsidR="000D3ED2" w:rsidRDefault="000D3ED2">
                                <w:pPr>
                                  <w:pStyle w:val="TableParagraph"/>
                                  <w:spacing w:before="115" w:line="270" w:lineRule="atLeast"/>
                                  <w:ind w:left="1789" w:right="315" w:hanging="1428"/>
                                  <w:rPr>
                                    <w:sz w:val="24"/>
                                  </w:rPr>
                                </w:pPr>
                                <w:r>
                                  <w:rPr>
                                    <w:sz w:val="24"/>
                                  </w:rPr>
                                  <w:t>Manual del Sistema de Gestión de Calidad</w:t>
                                </w:r>
                              </w:p>
                            </w:tc>
                            <w:tc>
                              <w:tcPr>
                                <w:tcW w:w="2977" w:type="dxa"/>
                              </w:tcPr>
                              <w:p w14:paraId="48859B3B" w14:textId="77777777" w:rsidR="000D3ED2" w:rsidRDefault="000D3ED2">
                                <w:pPr>
                                  <w:pStyle w:val="TableParagraph"/>
                                  <w:spacing w:before="9"/>
                                  <w:rPr>
                                    <w:rFonts w:ascii="Times New Roman"/>
                                    <w:sz w:val="17"/>
                                  </w:rPr>
                                </w:pPr>
                              </w:p>
                              <w:p w14:paraId="48A0F435" w14:textId="77777777" w:rsidR="000D3ED2" w:rsidRDefault="000D3ED2">
                                <w:pPr>
                                  <w:pStyle w:val="TableParagraph"/>
                                  <w:spacing w:before="1"/>
                                  <w:ind w:left="68"/>
                                  <w:rPr>
                                    <w:b/>
                                    <w:sz w:val="20"/>
                                  </w:rPr>
                                </w:pPr>
                                <w:r>
                                  <w:rPr>
                                    <w:b/>
                                    <w:sz w:val="20"/>
                                  </w:rPr>
                                  <w:t>Código: ITC-CA-MC-001</w:t>
                                </w:r>
                              </w:p>
                            </w:tc>
                          </w:tr>
                          <w:tr w:rsidR="000D3ED2" w14:paraId="43E369D1" w14:textId="77777777">
                            <w:trPr>
                              <w:trHeight w:val="505"/>
                            </w:trPr>
                            <w:tc>
                              <w:tcPr>
                                <w:tcW w:w="2338" w:type="dxa"/>
                                <w:vMerge/>
                                <w:tcBorders>
                                  <w:top w:val="nil"/>
                                </w:tcBorders>
                              </w:tcPr>
                              <w:p w14:paraId="7162D96F" w14:textId="77777777" w:rsidR="000D3ED2" w:rsidRDefault="000D3ED2">
                                <w:pPr>
                                  <w:rPr>
                                    <w:sz w:val="2"/>
                                    <w:szCs w:val="2"/>
                                  </w:rPr>
                                </w:pPr>
                              </w:p>
                            </w:tc>
                            <w:tc>
                              <w:tcPr>
                                <w:tcW w:w="4395" w:type="dxa"/>
                                <w:vMerge w:val="restart"/>
                              </w:tcPr>
                              <w:p w14:paraId="783C7C52" w14:textId="77777777" w:rsidR="000D3ED2" w:rsidRDefault="000D3ED2">
                                <w:pPr>
                                  <w:pStyle w:val="TableParagraph"/>
                                  <w:spacing w:before="118"/>
                                  <w:ind w:left="69"/>
                                  <w:rPr>
                                    <w:sz w:val="24"/>
                                  </w:rPr>
                                </w:pPr>
                                <w:r>
                                  <w:rPr>
                                    <w:sz w:val="24"/>
                                  </w:rPr>
                                  <w:t>Referencia a la Norma ISO 9001:2015</w:t>
                                </w:r>
                              </w:p>
                            </w:tc>
                            <w:tc>
                              <w:tcPr>
                                <w:tcW w:w="2977" w:type="dxa"/>
                              </w:tcPr>
                              <w:p w14:paraId="437A3F83" w14:textId="77777777" w:rsidR="000D3ED2" w:rsidRDefault="000D3ED2">
                                <w:pPr>
                                  <w:pStyle w:val="TableParagraph"/>
                                  <w:spacing w:before="119"/>
                                  <w:ind w:left="68"/>
                                  <w:rPr>
                                    <w:b/>
                                    <w:sz w:val="20"/>
                                  </w:rPr>
                                </w:pPr>
                                <w:r>
                                  <w:rPr>
                                    <w:b/>
                                    <w:sz w:val="20"/>
                                  </w:rPr>
                                  <w:t>Revisión: 0</w:t>
                                </w:r>
                              </w:p>
                            </w:tc>
                          </w:tr>
                          <w:tr w:rsidR="000D3ED2" w14:paraId="4C328897" w14:textId="77777777">
                            <w:trPr>
                              <w:trHeight w:val="505"/>
                            </w:trPr>
                            <w:tc>
                              <w:tcPr>
                                <w:tcW w:w="2338" w:type="dxa"/>
                                <w:vMerge/>
                                <w:tcBorders>
                                  <w:top w:val="nil"/>
                                </w:tcBorders>
                              </w:tcPr>
                              <w:p w14:paraId="065F5FFB" w14:textId="77777777" w:rsidR="000D3ED2" w:rsidRDefault="000D3ED2">
                                <w:pPr>
                                  <w:rPr>
                                    <w:sz w:val="2"/>
                                    <w:szCs w:val="2"/>
                                  </w:rPr>
                                </w:pPr>
                              </w:p>
                            </w:tc>
                            <w:tc>
                              <w:tcPr>
                                <w:tcW w:w="4395" w:type="dxa"/>
                                <w:vMerge/>
                                <w:tcBorders>
                                  <w:top w:val="nil"/>
                                </w:tcBorders>
                              </w:tcPr>
                              <w:p w14:paraId="13F1C6A0" w14:textId="77777777" w:rsidR="000D3ED2" w:rsidRDefault="000D3ED2">
                                <w:pPr>
                                  <w:rPr>
                                    <w:sz w:val="2"/>
                                    <w:szCs w:val="2"/>
                                  </w:rPr>
                                </w:pPr>
                              </w:p>
                            </w:tc>
                            <w:tc>
                              <w:tcPr>
                                <w:tcW w:w="2977" w:type="dxa"/>
                              </w:tcPr>
                              <w:p w14:paraId="3D5DA292" w14:textId="77777777" w:rsidR="000D3ED2" w:rsidRDefault="000D3ED2">
                                <w:pPr>
                                  <w:pStyle w:val="TableParagraph"/>
                                  <w:spacing w:before="116"/>
                                  <w:ind w:left="68"/>
                                  <w:rPr>
                                    <w:b/>
                                    <w:sz w:val="20"/>
                                  </w:rPr>
                                </w:pPr>
                                <w:r>
                                  <w:rPr>
                                    <w:b/>
                                    <w:sz w:val="20"/>
                                  </w:rPr>
                                  <w:t xml:space="preserve">Página </w:t>
                                </w:r>
                                <w:r>
                                  <w:fldChar w:fldCharType="begin"/>
                                </w:r>
                                <w:r>
                                  <w:rPr>
                                    <w:b/>
                                    <w:sz w:val="20"/>
                                  </w:rPr>
                                  <w:instrText xml:space="preserve"> PAGE </w:instrText>
                                </w:r>
                                <w:r>
                                  <w:fldChar w:fldCharType="separate"/>
                                </w:r>
                                <w:r w:rsidR="008525C3">
                                  <w:rPr>
                                    <w:b/>
                                    <w:noProof/>
                                    <w:sz w:val="20"/>
                                  </w:rPr>
                                  <w:t>8</w:t>
                                </w:r>
                                <w:r>
                                  <w:fldChar w:fldCharType="end"/>
                                </w:r>
                                <w:r>
                                  <w:rPr>
                                    <w:b/>
                                    <w:sz w:val="20"/>
                                  </w:rPr>
                                  <w:t xml:space="preserve"> de 32</w:t>
                                </w:r>
                              </w:p>
                            </w:tc>
                          </w:tr>
                        </w:tbl>
                        <w:p w14:paraId="49AEE29F" w14:textId="77777777" w:rsidR="000D3ED2" w:rsidRDefault="000D3ED2">
                          <w:pPr>
                            <w:pStyle w:val="Textodecuerp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42" type="#_x0000_t202" style="position:absolute;margin-left:60.75pt;margin-top:16pt;width:487.65pt;height:90.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" filled="f" stroked="f">
              <v:textbox inset="0,0,0,0">
                <w:txbxContent>
                  <w:tbl>
                    <w:tblPr>
                      <w:tblStyle w:val="TableNormal"/>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395"/>
                      <w:gridCol w:w="2977"/>
                    </w:tblGrid>
                    <w:tr w:rsidR="000D3ED2" w14:paraId="61C583EC" w14:textId="77777777">
                      <w:trPr>
                        <w:trHeight w:val="680"/>
                      </w:trPr>
                      <w:tc>
                        <w:tcPr>
                          <w:tcW w:w="2338" w:type="dxa"/>
                          <w:vMerge w:val="restart"/>
                        </w:tcPr>
                        <w:p w14:paraId="6BAA6B4E" w14:textId="77777777" w:rsidR="000D3ED2" w:rsidRDefault="000D3ED2">
                          <w:pPr>
                            <w:pStyle w:val="TableParagraph"/>
                            <w:rPr>
                              <w:rFonts w:ascii="Times New Roman"/>
                              <w:sz w:val="20"/>
                            </w:rPr>
                          </w:pPr>
                        </w:p>
                      </w:tc>
                      <w:tc>
                        <w:tcPr>
                          <w:tcW w:w="4395" w:type="dxa"/>
                        </w:tcPr>
                        <w:p w14:paraId="03E3782A" w14:textId="77777777" w:rsidR="000D3ED2" w:rsidRDefault="000D3ED2">
                          <w:pPr>
                            <w:pStyle w:val="TableParagraph"/>
                            <w:spacing w:before="115" w:line="270" w:lineRule="atLeast"/>
                            <w:ind w:left="1789" w:right="315" w:hanging="1428"/>
                            <w:rPr>
                              <w:sz w:val="24"/>
                            </w:rPr>
                          </w:pPr>
                          <w:r>
                            <w:rPr>
                              <w:sz w:val="24"/>
                            </w:rPr>
                            <w:t>Manual del Sistema de Gestión de Calidad</w:t>
                          </w:r>
                        </w:p>
                      </w:tc>
                      <w:tc>
                        <w:tcPr>
                          <w:tcW w:w="2977" w:type="dxa"/>
                        </w:tcPr>
                        <w:p w14:paraId="48859B3B" w14:textId="77777777" w:rsidR="000D3ED2" w:rsidRDefault="000D3ED2">
                          <w:pPr>
                            <w:pStyle w:val="TableParagraph"/>
                            <w:spacing w:before="9"/>
                            <w:rPr>
                              <w:rFonts w:ascii="Times New Roman"/>
                              <w:sz w:val="17"/>
                            </w:rPr>
                          </w:pPr>
                        </w:p>
                        <w:p w14:paraId="48A0F435" w14:textId="77777777" w:rsidR="000D3ED2" w:rsidRDefault="000D3ED2">
                          <w:pPr>
                            <w:pStyle w:val="TableParagraph"/>
                            <w:spacing w:before="1"/>
                            <w:ind w:left="68"/>
                            <w:rPr>
                              <w:b/>
                              <w:sz w:val="20"/>
                            </w:rPr>
                          </w:pPr>
                          <w:r>
                            <w:rPr>
                              <w:b/>
                              <w:sz w:val="20"/>
                            </w:rPr>
                            <w:t>Código: ITC-CA-MC-001</w:t>
                          </w:r>
                        </w:p>
                      </w:tc>
                    </w:tr>
                    <w:tr w:rsidR="000D3ED2" w14:paraId="43E369D1" w14:textId="77777777">
                      <w:trPr>
                        <w:trHeight w:val="505"/>
                      </w:trPr>
                      <w:tc>
                        <w:tcPr>
                          <w:tcW w:w="2338" w:type="dxa"/>
                          <w:vMerge/>
                          <w:tcBorders>
                            <w:top w:val="nil"/>
                          </w:tcBorders>
                        </w:tcPr>
                        <w:p w14:paraId="7162D96F" w14:textId="77777777" w:rsidR="000D3ED2" w:rsidRDefault="000D3ED2">
                          <w:pPr>
                            <w:rPr>
                              <w:sz w:val="2"/>
                              <w:szCs w:val="2"/>
                            </w:rPr>
                          </w:pPr>
                        </w:p>
                      </w:tc>
                      <w:tc>
                        <w:tcPr>
                          <w:tcW w:w="4395" w:type="dxa"/>
                          <w:vMerge w:val="restart"/>
                        </w:tcPr>
                        <w:p w14:paraId="783C7C52" w14:textId="77777777" w:rsidR="000D3ED2" w:rsidRDefault="000D3ED2">
                          <w:pPr>
                            <w:pStyle w:val="TableParagraph"/>
                            <w:spacing w:before="118"/>
                            <w:ind w:left="69"/>
                            <w:rPr>
                              <w:sz w:val="24"/>
                            </w:rPr>
                          </w:pPr>
                          <w:r>
                            <w:rPr>
                              <w:sz w:val="24"/>
                            </w:rPr>
                            <w:t>Referencia a la Norma ISO 9001:2015</w:t>
                          </w:r>
                        </w:p>
                      </w:tc>
                      <w:tc>
                        <w:tcPr>
                          <w:tcW w:w="2977" w:type="dxa"/>
                        </w:tcPr>
                        <w:p w14:paraId="437A3F83" w14:textId="77777777" w:rsidR="000D3ED2" w:rsidRDefault="000D3ED2">
                          <w:pPr>
                            <w:pStyle w:val="TableParagraph"/>
                            <w:spacing w:before="119"/>
                            <w:ind w:left="68"/>
                            <w:rPr>
                              <w:b/>
                              <w:sz w:val="20"/>
                            </w:rPr>
                          </w:pPr>
                          <w:r>
                            <w:rPr>
                              <w:b/>
                              <w:sz w:val="20"/>
                            </w:rPr>
                            <w:t>Revisión: 0</w:t>
                          </w:r>
                        </w:p>
                      </w:tc>
                    </w:tr>
                    <w:tr w:rsidR="000D3ED2" w14:paraId="4C328897" w14:textId="77777777">
                      <w:trPr>
                        <w:trHeight w:val="505"/>
                      </w:trPr>
                      <w:tc>
                        <w:tcPr>
                          <w:tcW w:w="2338" w:type="dxa"/>
                          <w:vMerge/>
                          <w:tcBorders>
                            <w:top w:val="nil"/>
                          </w:tcBorders>
                        </w:tcPr>
                        <w:p w14:paraId="065F5FFB" w14:textId="77777777" w:rsidR="000D3ED2" w:rsidRDefault="000D3ED2">
                          <w:pPr>
                            <w:rPr>
                              <w:sz w:val="2"/>
                              <w:szCs w:val="2"/>
                            </w:rPr>
                          </w:pPr>
                        </w:p>
                      </w:tc>
                      <w:tc>
                        <w:tcPr>
                          <w:tcW w:w="4395" w:type="dxa"/>
                          <w:vMerge/>
                          <w:tcBorders>
                            <w:top w:val="nil"/>
                          </w:tcBorders>
                        </w:tcPr>
                        <w:p w14:paraId="13F1C6A0" w14:textId="77777777" w:rsidR="000D3ED2" w:rsidRDefault="000D3ED2">
                          <w:pPr>
                            <w:rPr>
                              <w:sz w:val="2"/>
                              <w:szCs w:val="2"/>
                            </w:rPr>
                          </w:pPr>
                        </w:p>
                      </w:tc>
                      <w:tc>
                        <w:tcPr>
                          <w:tcW w:w="2977" w:type="dxa"/>
                        </w:tcPr>
                        <w:p w14:paraId="3D5DA292" w14:textId="77777777" w:rsidR="000D3ED2" w:rsidRDefault="000D3ED2">
                          <w:pPr>
                            <w:pStyle w:val="TableParagraph"/>
                            <w:spacing w:before="116"/>
                            <w:ind w:left="68"/>
                            <w:rPr>
                              <w:b/>
                              <w:sz w:val="20"/>
                            </w:rPr>
                          </w:pPr>
                          <w:r>
                            <w:rPr>
                              <w:b/>
                              <w:sz w:val="20"/>
                            </w:rPr>
                            <w:t xml:space="preserve">Página </w:t>
                          </w:r>
                          <w:r>
                            <w:fldChar w:fldCharType="begin"/>
                          </w:r>
                          <w:r>
                            <w:rPr>
                              <w:b/>
                              <w:sz w:val="20"/>
                            </w:rPr>
                            <w:instrText xml:space="preserve"> PAGE </w:instrText>
                          </w:r>
                          <w:r>
                            <w:fldChar w:fldCharType="separate"/>
                          </w:r>
                          <w:r w:rsidR="008525C3">
                            <w:rPr>
                              <w:b/>
                              <w:noProof/>
                              <w:sz w:val="20"/>
                            </w:rPr>
                            <w:t>8</w:t>
                          </w:r>
                          <w:r>
                            <w:fldChar w:fldCharType="end"/>
                          </w:r>
                          <w:r>
                            <w:rPr>
                              <w:b/>
                              <w:sz w:val="20"/>
                            </w:rPr>
                            <w:t xml:space="preserve"> de 32</w:t>
                          </w:r>
                        </w:p>
                      </w:tc>
                    </w:tr>
                  </w:tbl>
                  <w:p w14:paraId="49AEE29F" w14:textId="77777777" w:rsidR="000D3ED2" w:rsidRDefault="000D3ED2">
                    <w:pPr>
                      <w:pStyle w:val="Textodecuerpo"/>
                      <w:ind w:left="0"/>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24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395"/>
      <w:gridCol w:w="2977"/>
    </w:tblGrid>
    <w:tr w:rsidR="000D3ED2" w14:paraId="694A8FAD" w14:textId="77777777" w:rsidTr="009555BC">
      <w:trPr>
        <w:trHeight w:val="680"/>
      </w:trPr>
      <w:tc>
        <w:tcPr>
          <w:tcW w:w="2338" w:type="dxa"/>
          <w:vMerge w:val="restart"/>
        </w:tcPr>
        <w:p w14:paraId="02902474" w14:textId="77777777" w:rsidR="000D3ED2" w:rsidRDefault="000D3ED2" w:rsidP="008F3D5E">
          <w:pPr>
            <w:pStyle w:val="TableParagraph"/>
            <w:rPr>
              <w:rFonts w:ascii="Times New Roman"/>
            </w:rPr>
          </w:pPr>
          <w:r w:rsidRPr="00362276">
            <w:rPr>
              <w:noProof/>
              <w:sz w:val="20"/>
              <w:lang w:bidi="ar-SA"/>
            </w:rPr>
            <w:drawing>
              <wp:anchor distT="0" distB="0" distL="114300" distR="114300" simplePos="0" relativeHeight="268411887" behindDoc="0" locked="0" layoutInCell="1" allowOverlap="1" wp14:anchorId="5D80861B" wp14:editId="26A59D3E">
                <wp:simplePos x="0" y="0"/>
                <wp:positionH relativeFrom="column">
                  <wp:posOffset>333375</wp:posOffset>
                </wp:positionH>
                <wp:positionV relativeFrom="paragraph">
                  <wp:posOffset>3810</wp:posOffset>
                </wp:positionV>
                <wp:extent cx="838200" cy="1152525"/>
                <wp:effectExtent l="0" t="0" r="0" b="0"/>
                <wp:wrapNone/>
                <wp:docPr id="22" name="Imagen 22" descr="Resultado de imagen para itcan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tcancu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32651" w14:textId="77777777" w:rsidR="000D3ED2" w:rsidRPr="008F3D5E" w:rsidRDefault="000D3ED2" w:rsidP="008F3D5E"/>
        <w:p w14:paraId="3571E9C4" w14:textId="77777777" w:rsidR="000D3ED2" w:rsidRPr="008F3D5E" w:rsidRDefault="000D3ED2" w:rsidP="008F3D5E"/>
        <w:p w14:paraId="6E21C3D1" w14:textId="77777777" w:rsidR="000D3ED2" w:rsidRDefault="000D3ED2" w:rsidP="008F3D5E"/>
        <w:p w14:paraId="20620AEF" w14:textId="77777777" w:rsidR="000D3ED2" w:rsidRPr="008F3D5E" w:rsidRDefault="000D3ED2" w:rsidP="008F3D5E">
          <w:pPr>
            <w:jc w:val="center"/>
          </w:pPr>
        </w:p>
      </w:tc>
      <w:tc>
        <w:tcPr>
          <w:tcW w:w="4395" w:type="dxa"/>
        </w:tcPr>
        <w:p w14:paraId="6C4A3CC7" w14:textId="77777777" w:rsidR="000D3ED2" w:rsidRDefault="000D3ED2" w:rsidP="008F3D5E">
          <w:pPr>
            <w:pStyle w:val="TableParagraph"/>
            <w:spacing w:before="100"/>
            <w:ind w:left="1789" w:right="315" w:hanging="1428"/>
            <w:rPr>
              <w:sz w:val="24"/>
            </w:rPr>
          </w:pPr>
          <w:r>
            <w:rPr>
              <w:sz w:val="24"/>
            </w:rPr>
            <w:t>Manual del Sistema de Gestión de Calidad</w:t>
          </w:r>
        </w:p>
      </w:tc>
      <w:tc>
        <w:tcPr>
          <w:tcW w:w="2977" w:type="dxa"/>
        </w:tcPr>
        <w:p w14:paraId="770A82D8" w14:textId="77777777" w:rsidR="000D3ED2" w:rsidRDefault="000D3ED2" w:rsidP="008F3D5E">
          <w:pPr>
            <w:pStyle w:val="TableParagraph"/>
            <w:spacing w:before="191"/>
            <w:ind w:left="68"/>
            <w:rPr>
              <w:b/>
              <w:sz w:val="20"/>
            </w:rPr>
          </w:pPr>
          <w:r>
            <w:rPr>
              <w:b/>
              <w:sz w:val="20"/>
            </w:rPr>
            <w:t>Código: ITC-CA-MC-001</w:t>
          </w:r>
        </w:p>
      </w:tc>
    </w:tr>
    <w:tr w:rsidR="000D3ED2" w14:paraId="0D1542CA" w14:textId="77777777" w:rsidTr="009555BC">
      <w:trPr>
        <w:trHeight w:val="505"/>
      </w:trPr>
      <w:tc>
        <w:tcPr>
          <w:tcW w:w="2338" w:type="dxa"/>
          <w:vMerge/>
          <w:tcBorders>
            <w:top w:val="nil"/>
          </w:tcBorders>
        </w:tcPr>
        <w:p w14:paraId="6C76DFBF" w14:textId="77777777" w:rsidR="000D3ED2" w:rsidRDefault="000D3ED2" w:rsidP="008F3D5E">
          <w:pPr>
            <w:rPr>
              <w:sz w:val="2"/>
              <w:szCs w:val="2"/>
            </w:rPr>
          </w:pPr>
        </w:p>
      </w:tc>
      <w:tc>
        <w:tcPr>
          <w:tcW w:w="4395" w:type="dxa"/>
          <w:vMerge w:val="restart"/>
        </w:tcPr>
        <w:p w14:paraId="2772A4EA" w14:textId="77777777" w:rsidR="000D3ED2" w:rsidRDefault="000D3ED2" w:rsidP="008F3D5E">
          <w:pPr>
            <w:pStyle w:val="TableParagraph"/>
            <w:spacing w:before="103"/>
            <w:ind w:left="69"/>
            <w:rPr>
              <w:sz w:val="24"/>
            </w:rPr>
          </w:pPr>
          <w:r>
            <w:rPr>
              <w:sz w:val="24"/>
            </w:rPr>
            <w:t>Referencia a la Norma ISO 9001:2015</w:t>
          </w:r>
        </w:p>
      </w:tc>
      <w:tc>
        <w:tcPr>
          <w:tcW w:w="2977" w:type="dxa"/>
        </w:tcPr>
        <w:p w14:paraId="742D68AA" w14:textId="77777777" w:rsidR="000D3ED2" w:rsidRDefault="000D3ED2" w:rsidP="008F3D5E">
          <w:pPr>
            <w:pStyle w:val="TableParagraph"/>
            <w:spacing w:before="105"/>
            <w:ind w:left="68"/>
            <w:rPr>
              <w:b/>
              <w:sz w:val="20"/>
            </w:rPr>
          </w:pPr>
          <w:r>
            <w:rPr>
              <w:b/>
              <w:sz w:val="20"/>
            </w:rPr>
            <w:t>Revisión: 0</w:t>
          </w:r>
        </w:p>
      </w:tc>
    </w:tr>
    <w:tr w:rsidR="000D3ED2" w14:paraId="757B03FF" w14:textId="77777777" w:rsidTr="009555BC">
      <w:trPr>
        <w:trHeight w:val="505"/>
      </w:trPr>
      <w:tc>
        <w:tcPr>
          <w:tcW w:w="2338" w:type="dxa"/>
          <w:vMerge/>
          <w:tcBorders>
            <w:top w:val="nil"/>
          </w:tcBorders>
        </w:tcPr>
        <w:p w14:paraId="03AFEAC5" w14:textId="77777777" w:rsidR="000D3ED2" w:rsidRDefault="000D3ED2" w:rsidP="008F3D5E">
          <w:pPr>
            <w:rPr>
              <w:sz w:val="2"/>
              <w:szCs w:val="2"/>
            </w:rPr>
          </w:pPr>
        </w:p>
      </w:tc>
      <w:tc>
        <w:tcPr>
          <w:tcW w:w="4395" w:type="dxa"/>
          <w:vMerge/>
          <w:tcBorders>
            <w:top w:val="nil"/>
          </w:tcBorders>
        </w:tcPr>
        <w:p w14:paraId="0ECE4190" w14:textId="77777777" w:rsidR="000D3ED2" w:rsidRDefault="000D3ED2" w:rsidP="008F3D5E">
          <w:pPr>
            <w:rPr>
              <w:sz w:val="2"/>
              <w:szCs w:val="2"/>
            </w:rPr>
          </w:pPr>
        </w:p>
      </w:tc>
      <w:tc>
        <w:tcPr>
          <w:tcW w:w="2977" w:type="dxa"/>
        </w:tcPr>
        <w:p w14:paraId="19B5FB6B" w14:textId="77777777" w:rsidR="000D3ED2" w:rsidRDefault="000D3ED2" w:rsidP="008F3D5E">
          <w:pPr>
            <w:pStyle w:val="TableParagraph"/>
            <w:spacing w:before="102"/>
            <w:ind w:left="68"/>
            <w:rPr>
              <w:b/>
              <w:sz w:val="20"/>
            </w:rPr>
          </w:pPr>
          <w:r>
            <w:rPr>
              <w:b/>
              <w:sz w:val="20"/>
            </w:rPr>
            <w:t>Página 9 de 32</w:t>
          </w:r>
        </w:p>
      </w:tc>
    </w:tr>
  </w:tbl>
  <w:p w14:paraId="0B553C76" w14:textId="77777777" w:rsidR="000D3ED2" w:rsidRDefault="000D3ED2">
    <w:pPr>
      <w:pStyle w:val="Textodecuerpo"/>
      <w:spacing w:line="14" w:lineRule="auto"/>
      <w:ind w:left="0"/>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4EEC" w14:textId="77777777" w:rsidR="000D3ED2" w:rsidRDefault="000D3ED2">
    <w:pPr>
      <w:pStyle w:val="Textodecuerpo"/>
      <w:spacing w:line="14" w:lineRule="auto"/>
      <w:ind w:left="0"/>
      <w:rPr>
        <w:sz w:val="20"/>
      </w:rPr>
    </w:pPr>
    <w:r>
      <w:rPr>
        <w:rFonts w:ascii="Times New Roman"/>
        <w:noProof/>
        <w:lang w:bidi="ar-SA"/>
      </w:rPr>
      <w:drawing>
        <wp:anchor distT="0" distB="0" distL="114300" distR="114300" simplePos="0" relativeHeight="268409839" behindDoc="1" locked="0" layoutInCell="1" allowOverlap="1" wp14:anchorId="3A8E086C" wp14:editId="75E5FA36">
          <wp:simplePos x="0" y="0"/>
          <wp:positionH relativeFrom="column">
            <wp:posOffset>330200</wp:posOffset>
          </wp:positionH>
          <wp:positionV relativeFrom="paragraph">
            <wp:posOffset>-239395</wp:posOffset>
          </wp:positionV>
          <wp:extent cx="828675" cy="1143000"/>
          <wp:effectExtent l="0" t="0" r="0" b="0"/>
          <wp:wrapThrough wrapText="bothSides">
            <wp:wrapPolygon edited="0">
              <wp:start x="18869" y="0"/>
              <wp:lineTo x="0" y="0"/>
              <wp:lineTo x="0" y="20160"/>
              <wp:lineTo x="1490" y="21240"/>
              <wp:lineTo x="19366" y="21240"/>
              <wp:lineTo x="19862" y="21240"/>
              <wp:lineTo x="21352" y="18360"/>
              <wp:lineTo x="21352" y="0"/>
              <wp:lineTo x="1886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1072" behindDoc="0" locked="0" layoutInCell="1" allowOverlap="1" wp14:anchorId="12BCE7CD" wp14:editId="74155273">
              <wp:simplePos x="0" y="0"/>
              <wp:positionH relativeFrom="page">
                <wp:posOffset>1015365</wp:posOffset>
              </wp:positionH>
              <wp:positionV relativeFrom="page">
                <wp:posOffset>209550</wp:posOffset>
              </wp:positionV>
              <wp:extent cx="6193155" cy="1149350"/>
              <wp:effectExtent l="0" t="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395"/>
                            <w:gridCol w:w="2977"/>
                          </w:tblGrid>
                          <w:tr w:rsidR="000D3ED2" w14:paraId="44E480AA" w14:textId="77777777">
                            <w:trPr>
                              <w:trHeight w:val="680"/>
                            </w:trPr>
                            <w:tc>
                              <w:tcPr>
                                <w:tcW w:w="2338" w:type="dxa"/>
                                <w:vMerge w:val="restart"/>
                              </w:tcPr>
                              <w:p w14:paraId="1CDAE454" w14:textId="77777777" w:rsidR="000D3ED2" w:rsidRDefault="000D3ED2">
                                <w:pPr>
                                  <w:pStyle w:val="TableParagraph"/>
                                  <w:rPr>
                                    <w:rFonts w:ascii="Times New Roman"/>
                                  </w:rPr>
                                </w:pPr>
                              </w:p>
                            </w:tc>
                            <w:tc>
                              <w:tcPr>
                                <w:tcW w:w="4395" w:type="dxa"/>
                              </w:tcPr>
                              <w:p w14:paraId="14763BF7" w14:textId="77777777" w:rsidR="000D3ED2" w:rsidRDefault="000D3ED2">
                                <w:pPr>
                                  <w:pStyle w:val="TableParagraph"/>
                                  <w:spacing w:before="115" w:line="270" w:lineRule="atLeast"/>
                                  <w:ind w:left="1789" w:right="315" w:hanging="1428"/>
                                  <w:rPr>
                                    <w:sz w:val="24"/>
                                  </w:rPr>
                                </w:pPr>
                                <w:r>
                                  <w:rPr>
                                    <w:sz w:val="24"/>
                                  </w:rPr>
                                  <w:t>Manual del Sistema de Gestión de Calidad</w:t>
                                </w:r>
                              </w:p>
                            </w:tc>
                            <w:tc>
                              <w:tcPr>
                                <w:tcW w:w="2977" w:type="dxa"/>
                              </w:tcPr>
                              <w:p w14:paraId="16E73738" w14:textId="77777777" w:rsidR="000D3ED2" w:rsidRDefault="000D3ED2">
                                <w:pPr>
                                  <w:pStyle w:val="TableParagraph"/>
                                  <w:spacing w:before="9"/>
                                  <w:rPr>
                                    <w:sz w:val="17"/>
                                  </w:rPr>
                                </w:pPr>
                              </w:p>
                              <w:p w14:paraId="3F3E1392" w14:textId="77777777" w:rsidR="000D3ED2" w:rsidRDefault="000D3ED2" w:rsidP="00CE163F">
                                <w:pPr>
                                  <w:pStyle w:val="TableParagraph"/>
                                  <w:spacing w:before="1"/>
                                  <w:ind w:left="68"/>
                                  <w:rPr>
                                    <w:b/>
                                    <w:sz w:val="20"/>
                                  </w:rPr>
                                </w:pPr>
                                <w:r>
                                  <w:rPr>
                                    <w:b/>
                                    <w:sz w:val="20"/>
                                  </w:rPr>
                                  <w:t>Código: ITC-CA-MC-001</w:t>
                                </w:r>
                              </w:p>
                              <w:p w14:paraId="4B8192AB" w14:textId="77777777" w:rsidR="000D3ED2" w:rsidRDefault="000D3ED2" w:rsidP="00CE163F">
                                <w:pPr>
                                  <w:pStyle w:val="TableParagraph"/>
                                  <w:spacing w:before="1"/>
                                  <w:ind w:left="68"/>
                                  <w:rPr>
                                    <w:b/>
                                    <w:sz w:val="20"/>
                                  </w:rPr>
                                </w:pPr>
                              </w:p>
                            </w:tc>
                          </w:tr>
                          <w:tr w:rsidR="000D3ED2" w14:paraId="3617004D" w14:textId="77777777">
                            <w:trPr>
                              <w:trHeight w:val="505"/>
                            </w:trPr>
                            <w:tc>
                              <w:tcPr>
                                <w:tcW w:w="2338" w:type="dxa"/>
                                <w:vMerge/>
                                <w:tcBorders>
                                  <w:top w:val="nil"/>
                                </w:tcBorders>
                              </w:tcPr>
                              <w:p w14:paraId="0D28CBBC" w14:textId="77777777" w:rsidR="000D3ED2" w:rsidRDefault="000D3ED2">
                                <w:pPr>
                                  <w:rPr>
                                    <w:sz w:val="2"/>
                                    <w:szCs w:val="2"/>
                                  </w:rPr>
                                </w:pPr>
                              </w:p>
                            </w:tc>
                            <w:tc>
                              <w:tcPr>
                                <w:tcW w:w="4395" w:type="dxa"/>
                                <w:vMerge w:val="restart"/>
                              </w:tcPr>
                              <w:p w14:paraId="711C93D5" w14:textId="77777777" w:rsidR="000D3ED2" w:rsidRDefault="000D3ED2">
                                <w:pPr>
                                  <w:pStyle w:val="TableParagraph"/>
                                  <w:spacing w:before="118"/>
                                  <w:ind w:left="69"/>
                                  <w:rPr>
                                    <w:sz w:val="24"/>
                                  </w:rPr>
                                </w:pPr>
                                <w:r>
                                  <w:rPr>
                                    <w:sz w:val="24"/>
                                  </w:rPr>
                                  <w:t>Referencia a la Norma ISO 9001:2015</w:t>
                                </w:r>
                              </w:p>
                            </w:tc>
                            <w:tc>
                              <w:tcPr>
                                <w:tcW w:w="2977" w:type="dxa"/>
                              </w:tcPr>
                              <w:p w14:paraId="7060367B" w14:textId="77777777" w:rsidR="000D3ED2" w:rsidRDefault="000D3ED2">
                                <w:pPr>
                                  <w:pStyle w:val="TableParagraph"/>
                                  <w:spacing w:before="119"/>
                                  <w:ind w:left="68"/>
                                  <w:rPr>
                                    <w:b/>
                                    <w:sz w:val="20"/>
                                  </w:rPr>
                                </w:pPr>
                                <w:r>
                                  <w:rPr>
                                    <w:b/>
                                    <w:sz w:val="20"/>
                                  </w:rPr>
                                  <w:t>Revisión: 0</w:t>
                                </w:r>
                              </w:p>
                            </w:tc>
                          </w:tr>
                          <w:tr w:rsidR="000D3ED2" w14:paraId="0EF4233D" w14:textId="77777777">
                            <w:trPr>
                              <w:trHeight w:val="505"/>
                            </w:trPr>
                            <w:tc>
                              <w:tcPr>
                                <w:tcW w:w="2338" w:type="dxa"/>
                                <w:vMerge/>
                                <w:tcBorders>
                                  <w:top w:val="nil"/>
                                </w:tcBorders>
                              </w:tcPr>
                              <w:p w14:paraId="2B7347F1" w14:textId="77777777" w:rsidR="000D3ED2" w:rsidRDefault="000D3ED2">
                                <w:pPr>
                                  <w:rPr>
                                    <w:sz w:val="2"/>
                                    <w:szCs w:val="2"/>
                                  </w:rPr>
                                </w:pPr>
                              </w:p>
                            </w:tc>
                            <w:tc>
                              <w:tcPr>
                                <w:tcW w:w="4395" w:type="dxa"/>
                                <w:vMerge/>
                                <w:tcBorders>
                                  <w:top w:val="nil"/>
                                </w:tcBorders>
                              </w:tcPr>
                              <w:p w14:paraId="009BA459" w14:textId="77777777" w:rsidR="000D3ED2" w:rsidRDefault="000D3ED2">
                                <w:pPr>
                                  <w:rPr>
                                    <w:sz w:val="2"/>
                                    <w:szCs w:val="2"/>
                                  </w:rPr>
                                </w:pPr>
                              </w:p>
                            </w:tc>
                            <w:tc>
                              <w:tcPr>
                                <w:tcW w:w="2977" w:type="dxa"/>
                              </w:tcPr>
                              <w:p w14:paraId="6DFC9BDB" w14:textId="77777777" w:rsidR="000D3ED2" w:rsidRDefault="000D3ED2">
                                <w:pPr>
                                  <w:pStyle w:val="TableParagraph"/>
                                  <w:spacing w:before="116"/>
                                  <w:ind w:left="68"/>
                                  <w:rPr>
                                    <w:b/>
                                    <w:sz w:val="20"/>
                                  </w:rPr>
                                </w:pPr>
                                <w:r>
                                  <w:rPr>
                                    <w:b/>
                                    <w:sz w:val="20"/>
                                  </w:rPr>
                                  <w:t xml:space="preserve">Página </w:t>
                                </w:r>
                                <w:r>
                                  <w:fldChar w:fldCharType="begin"/>
                                </w:r>
                                <w:r>
                                  <w:rPr>
                                    <w:b/>
                                    <w:sz w:val="20"/>
                                  </w:rPr>
                                  <w:instrText xml:space="preserve"> PAGE </w:instrText>
                                </w:r>
                                <w:r>
                                  <w:fldChar w:fldCharType="separate"/>
                                </w:r>
                                <w:r w:rsidR="008525C3">
                                  <w:rPr>
                                    <w:b/>
                                    <w:noProof/>
                                    <w:sz w:val="20"/>
                                  </w:rPr>
                                  <w:t>33</w:t>
                                </w:r>
                                <w:r>
                                  <w:fldChar w:fldCharType="end"/>
                                </w:r>
                                <w:r>
                                  <w:rPr>
                                    <w:b/>
                                    <w:sz w:val="20"/>
                                  </w:rPr>
                                  <w:t xml:space="preserve"> de 32</w:t>
                                </w:r>
                              </w:p>
                            </w:tc>
                          </w:tr>
                        </w:tbl>
                        <w:p w14:paraId="46F891C8" w14:textId="77777777" w:rsidR="000D3ED2" w:rsidRDefault="000D3ED2">
                          <w:pPr>
                            <w:pStyle w:val="Textodecuerp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4" type="#_x0000_t202" style="position:absolute;margin-left:79.95pt;margin-top:16.5pt;width:487.65pt;height:90.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" filled="f" stroked="f">
              <v:textbox inset="0,0,0,0">
                <w:txbxContent>
                  <w:tbl>
                    <w:tblPr>
                      <w:tblStyle w:val="TableNormal"/>
                      <w:tblW w:w="0" w:type="auto"/>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395"/>
                      <w:gridCol w:w="2977"/>
                    </w:tblGrid>
                    <w:tr w:rsidR="000D3ED2" w14:paraId="44E480AA" w14:textId="77777777">
                      <w:trPr>
                        <w:trHeight w:val="680"/>
                      </w:trPr>
                      <w:tc>
                        <w:tcPr>
                          <w:tcW w:w="2338" w:type="dxa"/>
                          <w:vMerge w:val="restart"/>
                        </w:tcPr>
                        <w:p w14:paraId="1CDAE454" w14:textId="77777777" w:rsidR="000D3ED2" w:rsidRDefault="000D3ED2">
                          <w:pPr>
                            <w:pStyle w:val="TableParagraph"/>
                            <w:rPr>
                              <w:rFonts w:ascii="Times New Roman"/>
                            </w:rPr>
                          </w:pPr>
                        </w:p>
                      </w:tc>
                      <w:tc>
                        <w:tcPr>
                          <w:tcW w:w="4395" w:type="dxa"/>
                        </w:tcPr>
                        <w:p w14:paraId="14763BF7" w14:textId="77777777" w:rsidR="000D3ED2" w:rsidRDefault="000D3ED2">
                          <w:pPr>
                            <w:pStyle w:val="TableParagraph"/>
                            <w:spacing w:before="115" w:line="270" w:lineRule="atLeast"/>
                            <w:ind w:left="1789" w:right="315" w:hanging="1428"/>
                            <w:rPr>
                              <w:sz w:val="24"/>
                            </w:rPr>
                          </w:pPr>
                          <w:r>
                            <w:rPr>
                              <w:sz w:val="24"/>
                            </w:rPr>
                            <w:t>Manual del Sistema de Gestión de Calidad</w:t>
                          </w:r>
                        </w:p>
                      </w:tc>
                      <w:tc>
                        <w:tcPr>
                          <w:tcW w:w="2977" w:type="dxa"/>
                        </w:tcPr>
                        <w:p w14:paraId="16E73738" w14:textId="77777777" w:rsidR="000D3ED2" w:rsidRDefault="000D3ED2">
                          <w:pPr>
                            <w:pStyle w:val="TableParagraph"/>
                            <w:spacing w:before="9"/>
                            <w:rPr>
                              <w:sz w:val="17"/>
                            </w:rPr>
                          </w:pPr>
                        </w:p>
                        <w:p w14:paraId="3F3E1392" w14:textId="77777777" w:rsidR="000D3ED2" w:rsidRDefault="000D3ED2" w:rsidP="00CE163F">
                          <w:pPr>
                            <w:pStyle w:val="TableParagraph"/>
                            <w:spacing w:before="1"/>
                            <w:ind w:left="68"/>
                            <w:rPr>
                              <w:b/>
                              <w:sz w:val="20"/>
                            </w:rPr>
                          </w:pPr>
                          <w:r>
                            <w:rPr>
                              <w:b/>
                              <w:sz w:val="20"/>
                            </w:rPr>
                            <w:t>Código: ITC-CA-MC-001</w:t>
                          </w:r>
                        </w:p>
                        <w:p w14:paraId="4B8192AB" w14:textId="77777777" w:rsidR="000D3ED2" w:rsidRDefault="000D3ED2" w:rsidP="00CE163F">
                          <w:pPr>
                            <w:pStyle w:val="TableParagraph"/>
                            <w:spacing w:before="1"/>
                            <w:ind w:left="68"/>
                            <w:rPr>
                              <w:b/>
                              <w:sz w:val="20"/>
                            </w:rPr>
                          </w:pPr>
                        </w:p>
                      </w:tc>
                    </w:tr>
                    <w:tr w:rsidR="000D3ED2" w14:paraId="3617004D" w14:textId="77777777">
                      <w:trPr>
                        <w:trHeight w:val="505"/>
                      </w:trPr>
                      <w:tc>
                        <w:tcPr>
                          <w:tcW w:w="2338" w:type="dxa"/>
                          <w:vMerge/>
                          <w:tcBorders>
                            <w:top w:val="nil"/>
                          </w:tcBorders>
                        </w:tcPr>
                        <w:p w14:paraId="0D28CBBC" w14:textId="77777777" w:rsidR="000D3ED2" w:rsidRDefault="000D3ED2">
                          <w:pPr>
                            <w:rPr>
                              <w:sz w:val="2"/>
                              <w:szCs w:val="2"/>
                            </w:rPr>
                          </w:pPr>
                        </w:p>
                      </w:tc>
                      <w:tc>
                        <w:tcPr>
                          <w:tcW w:w="4395" w:type="dxa"/>
                          <w:vMerge w:val="restart"/>
                        </w:tcPr>
                        <w:p w14:paraId="711C93D5" w14:textId="77777777" w:rsidR="000D3ED2" w:rsidRDefault="000D3ED2">
                          <w:pPr>
                            <w:pStyle w:val="TableParagraph"/>
                            <w:spacing w:before="118"/>
                            <w:ind w:left="69"/>
                            <w:rPr>
                              <w:sz w:val="24"/>
                            </w:rPr>
                          </w:pPr>
                          <w:r>
                            <w:rPr>
                              <w:sz w:val="24"/>
                            </w:rPr>
                            <w:t>Referencia a la Norma ISO 9001:2015</w:t>
                          </w:r>
                        </w:p>
                      </w:tc>
                      <w:tc>
                        <w:tcPr>
                          <w:tcW w:w="2977" w:type="dxa"/>
                        </w:tcPr>
                        <w:p w14:paraId="7060367B" w14:textId="77777777" w:rsidR="000D3ED2" w:rsidRDefault="000D3ED2">
                          <w:pPr>
                            <w:pStyle w:val="TableParagraph"/>
                            <w:spacing w:before="119"/>
                            <w:ind w:left="68"/>
                            <w:rPr>
                              <w:b/>
                              <w:sz w:val="20"/>
                            </w:rPr>
                          </w:pPr>
                          <w:r>
                            <w:rPr>
                              <w:b/>
                              <w:sz w:val="20"/>
                            </w:rPr>
                            <w:t>Revisión: 0</w:t>
                          </w:r>
                        </w:p>
                      </w:tc>
                    </w:tr>
                    <w:tr w:rsidR="000D3ED2" w14:paraId="0EF4233D" w14:textId="77777777">
                      <w:trPr>
                        <w:trHeight w:val="505"/>
                      </w:trPr>
                      <w:tc>
                        <w:tcPr>
                          <w:tcW w:w="2338" w:type="dxa"/>
                          <w:vMerge/>
                          <w:tcBorders>
                            <w:top w:val="nil"/>
                          </w:tcBorders>
                        </w:tcPr>
                        <w:p w14:paraId="2B7347F1" w14:textId="77777777" w:rsidR="000D3ED2" w:rsidRDefault="000D3ED2">
                          <w:pPr>
                            <w:rPr>
                              <w:sz w:val="2"/>
                              <w:szCs w:val="2"/>
                            </w:rPr>
                          </w:pPr>
                        </w:p>
                      </w:tc>
                      <w:tc>
                        <w:tcPr>
                          <w:tcW w:w="4395" w:type="dxa"/>
                          <w:vMerge/>
                          <w:tcBorders>
                            <w:top w:val="nil"/>
                          </w:tcBorders>
                        </w:tcPr>
                        <w:p w14:paraId="009BA459" w14:textId="77777777" w:rsidR="000D3ED2" w:rsidRDefault="000D3ED2">
                          <w:pPr>
                            <w:rPr>
                              <w:sz w:val="2"/>
                              <w:szCs w:val="2"/>
                            </w:rPr>
                          </w:pPr>
                        </w:p>
                      </w:tc>
                      <w:tc>
                        <w:tcPr>
                          <w:tcW w:w="2977" w:type="dxa"/>
                        </w:tcPr>
                        <w:p w14:paraId="6DFC9BDB" w14:textId="77777777" w:rsidR="000D3ED2" w:rsidRDefault="000D3ED2">
                          <w:pPr>
                            <w:pStyle w:val="TableParagraph"/>
                            <w:spacing w:before="116"/>
                            <w:ind w:left="68"/>
                            <w:rPr>
                              <w:b/>
                              <w:sz w:val="20"/>
                            </w:rPr>
                          </w:pPr>
                          <w:r>
                            <w:rPr>
                              <w:b/>
                              <w:sz w:val="20"/>
                            </w:rPr>
                            <w:t xml:space="preserve">Página </w:t>
                          </w:r>
                          <w:r>
                            <w:fldChar w:fldCharType="begin"/>
                          </w:r>
                          <w:r>
                            <w:rPr>
                              <w:b/>
                              <w:sz w:val="20"/>
                            </w:rPr>
                            <w:instrText xml:space="preserve"> PAGE </w:instrText>
                          </w:r>
                          <w:r>
                            <w:fldChar w:fldCharType="separate"/>
                          </w:r>
                          <w:r w:rsidR="008525C3">
                            <w:rPr>
                              <w:b/>
                              <w:noProof/>
                              <w:sz w:val="20"/>
                            </w:rPr>
                            <w:t>33</w:t>
                          </w:r>
                          <w:r>
                            <w:fldChar w:fldCharType="end"/>
                          </w:r>
                          <w:r>
                            <w:rPr>
                              <w:b/>
                              <w:sz w:val="20"/>
                            </w:rPr>
                            <w:t xml:space="preserve"> de 32</w:t>
                          </w:r>
                        </w:p>
                      </w:tc>
                    </w:tr>
                  </w:tbl>
                  <w:p w14:paraId="46F891C8" w14:textId="77777777" w:rsidR="000D3ED2" w:rsidRDefault="000D3ED2">
                    <w:pPr>
                      <w:pStyle w:val="Textodecuerpo"/>
                      <w:ind w:left="0"/>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DE9"/>
    <w:multiLevelType w:val="hybridMultilevel"/>
    <w:tmpl w:val="A3FA50EA"/>
    <w:lvl w:ilvl="0" w:tplc="7732517C">
      <w:start w:val="1"/>
      <w:numFmt w:val="lowerLetter"/>
      <w:lvlText w:val="%1)"/>
      <w:lvlJc w:val="left"/>
      <w:pPr>
        <w:ind w:left="582" w:hanging="281"/>
      </w:pPr>
      <w:rPr>
        <w:rFonts w:ascii="Arial" w:eastAsia="Arial" w:hAnsi="Arial" w:cs="Arial" w:hint="default"/>
        <w:w w:val="99"/>
        <w:sz w:val="24"/>
        <w:szCs w:val="24"/>
        <w:lang w:val="es-ES" w:eastAsia="es-ES" w:bidi="es-ES"/>
      </w:rPr>
    </w:lvl>
    <w:lvl w:ilvl="1" w:tplc="8DBA996E">
      <w:numFmt w:val="bullet"/>
      <w:lvlText w:val="•"/>
      <w:lvlJc w:val="left"/>
      <w:pPr>
        <w:ind w:left="1530" w:hanging="281"/>
      </w:pPr>
      <w:rPr>
        <w:rFonts w:hint="default"/>
        <w:lang w:val="es-ES" w:eastAsia="es-ES" w:bidi="es-ES"/>
      </w:rPr>
    </w:lvl>
    <w:lvl w:ilvl="2" w:tplc="BA6421F8">
      <w:numFmt w:val="bullet"/>
      <w:lvlText w:val="•"/>
      <w:lvlJc w:val="left"/>
      <w:pPr>
        <w:ind w:left="2480" w:hanging="281"/>
      </w:pPr>
      <w:rPr>
        <w:rFonts w:hint="default"/>
        <w:lang w:val="es-ES" w:eastAsia="es-ES" w:bidi="es-ES"/>
      </w:rPr>
    </w:lvl>
    <w:lvl w:ilvl="3" w:tplc="6FAA447C">
      <w:numFmt w:val="bullet"/>
      <w:lvlText w:val="•"/>
      <w:lvlJc w:val="left"/>
      <w:pPr>
        <w:ind w:left="3430" w:hanging="281"/>
      </w:pPr>
      <w:rPr>
        <w:rFonts w:hint="default"/>
        <w:lang w:val="es-ES" w:eastAsia="es-ES" w:bidi="es-ES"/>
      </w:rPr>
    </w:lvl>
    <w:lvl w:ilvl="4" w:tplc="A62A25A0">
      <w:numFmt w:val="bullet"/>
      <w:lvlText w:val="•"/>
      <w:lvlJc w:val="left"/>
      <w:pPr>
        <w:ind w:left="4380" w:hanging="281"/>
      </w:pPr>
      <w:rPr>
        <w:rFonts w:hint="default"/>
        <w:lang w:val="es-ES" w:eastAsia="es-ES" w:bidi="es-ES"/>
      </w:rPr>
    </w:lvl>
    <w:lvl w:ilvl="5" w:tplc="C1F42B92">
      <w:numFmt w:val="bullet"/>
      <w:lvlText w:val="•"/>
      <w:lvlJc w:val="left"/>
      <w:pPr>
        <w:ind w:left="5330" w:hanging="281"/>
      </w:pPr>
      <w:rPr>
        <w:rFonts w:hint="default"/>
        <w:lang w:val="es-ES" w:eastAsia="es-ES" w:bidi="es-ES"/>
      </w:rPr>
    </w:lvl>
    <w:lvl w:ilvl="6" w:tplc="FD4CF2CC">
      <w:numFmt w:val="bullet"/>
      <w:lvlText w:val="•"/>
      <w:lvlJc w:val="left"/>
      <w:pPr>
        <w:ind w:left="6280" w:hanging="281"/>
      </w:pPr>
      <w:rPr>
        <w:rFonts w:hint="default"/>
        <w:lang w:val="es-ES" w:eastAsia="es-ES" w:bidi="es-ES"/>
      </w:rPr>
    </w:lvl>
    <w:lvl w:ilvl="7" w:tplc="2D080E5E">
      <w:numFmt w:val="bullet"/>
      <w:lvlText w:val="•"/>
      <w:lvlJc w:val="left"/>
      <w:pPr>
        <w:ind w:left="7230" w:hanging="281"/>
      </w:pPr>
      <w:rPr>
        <w:rFonts w:hint="default"/>
        <w:lang w:val="es-ES" w:eastAsia="es-ES" w:bidi="es-ES"/>
      </w:rPr>
    </w:lvl>
    <w:lvl w:ilvl="8" w:tplc="B0BA5006">
      <w:numFmt w:val="bullet"/>
      <w:lvlText w:val="•"/>
      <w:lvlJc w:val="left"/>
      <w:pPr>
        <w:ind w:left="8180" w:hanging="281"/>
      </w:pPr>
      <w:rPr>
        <w:rFonts w:hint="default"/>
        <w:lang w:val="es-ES" w:eastAsia="es-ES" w:bidi="es-ES"/>
      </w:rPr>
    </w:lvl>
  </w:abstractNum>
  <w:abstractNum w:abstractNumId="1">
    <w:nsid w:val="0EA50413"/>
    <w:multiLevelType w:val="multilevel"/>
    <w:tmpl w:val="CDE67A1E"/>
    <w:lvl w:ilvl="0">
      <w:start w:val="8"/>
      <w:numFmt w:val="decimal"/>
      <w:lvlText w:val="%1"/>
      <w:lvlJc w:val="left"/>
      <w:pPr>
        <w:ind w:left="1182" w:hanging="641"/>
      </w:pPr>
      <w:rPr>
        <w:rFonts w:hint="default"/>
        <w:lang w:val="es-ES" w:eastAsia="es-ES" w:bidi="es-ES"/>
      </w:rPr>
    </w:lvl>
    <w:lvl w:ilvl="1">
      <w:start w:val="3"/>
      <w:numFmt w:val="decimal"/>
      <w:lvlText w:val="%1.%2"/>
      <w:lvlJc w:val="left"/>
      <w:pPr>
        <w:ind w:left="1182" w:hanging="641"/>
      </w:pPr>
      <w:rPr>
        <w:rFonts w:ascii="Arial" w:eastAsia="Arial" w:hAnsi="Arial" w:cs="Arial" w:hint="default"/>
        <w:spacing w:val="-4"/>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2">
    <w:nsid w:val="146A6968"/>
    <w:multiLevelType w:val="multilevel"/>
    <w:tmpl w:val="4ACCD2D8"/>
    <w:lvl w:ilvl="0">
      <w:start w:val="8"/>
      <w:numFmt w:val="decimal"/>
      <w:lvlText w:val="%1"/>
      <w:lvlJc w:val="left"/>
      <w:pPr>
        <w:ind w:left="1182" w:hanging="641"/>
      </w:pPr>
      <w:rPr>
        <w:rFonts w:hint="default"/>
        <w:lang w:val="es-ES" w:eastAsia="es-ES" w:bidi="es-ES"/>
      </w:rPr>
    </w:lvl>
    <w:lvl w:ilvl="1">
      <w:start w:val="1"/>
      <w:numFmt w:val="decimal"/>
      <w:lvlText w:val="%1.%2"/>
      <w:lvlJc w:val="left"/>
      <w:pPr>
        <w:ind w:left="1182" w:hanging="641"/>
      </w:pPr>
      <w:rPr>
        <w:rFonts w:ascii="Arial" w:eastAsia="Arial" w:hAnsi="Arial" w:cs="Arial" w:hint="default"/>
        <w:spacing w:val="-4"/>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3">
    <w:nsid w:val="176668DF"/>
    <w:multiLevelType w:val="multilevel"/>
    <w:tmpl w:val="48EE2100"/>
    <w:lvl w:ilvl="0">
      <w:start w:val="9"/>
      <w:numFmt w:val="decimal"/>
      <w:lvlText w:val="%1"/>
      <w:lvlJc w:val="left"/>
      <w:pPr>
        <w:ind w:left="827" w:hanging="526"/>
      </w:pPr>
      <w:rPr>
        <w:rFonts w:hint="default"/>
        <w:lang w:val="es-ES" w:eastAsia="es-ES" w:bidi="es-ES"/>
      </w:rPr>
    </w:lvl>
    <w:lvl w:ilvl="1">
      <w:start w:val="2"/>
      <w:numFmt w:val="decimal"/>
      <w:lvlText w:val="%1.%2"/>
      <w:lvlJc w:val="left"/>
      <w:pPr>
        <w:ind w:left="827" w:hanging="526"/>
      </w:pPr>
      <w:rPr>
        <w:rFonts w:ascii="Arial" w:eastAsia="Arial" w:hAnsi="Arial" w:cs="Arial" w:hint="default"/>
        <w:b/>
        <w:bCs/>
        <w:w w:val="99"/>
        <w:sz w:val="24"/>
        <w:szCs w:val="24"/>
        <w:lang w:val="es-ES" w:eastAsia="es-ES" w:bidi="es-ES"/>
      </w:rPr>
    </w:lvl>
    <w:lvl w:ilvl="2">
      <w:start w:val="1"/>
      <w:numFmt w:val="decimal"/>
      <w:lvlText w:val="%1.%2.%3"/>
      <w:lvlJc w:val="left"/>
      <w:pPr>
        <w:ind w:left="1010" w:hanging="708"/>
      </w:pPr>
      <w:rPr>
        <w:rFonts w:ascii="Arial" w:eastAsia="Arial" w:hAnsi="Arial" w:cs="Arial" w:hint="default"/>
        <w:b/>
        <w:bCs/>
        <w:spacing w:val="-2"/>
        <w:w w:val="99"/>
        <w:sz w:val="24"/>
        <w:szCs w:val="24"/>
        <w:lang w:val="es-ES" w:eastAsia="es-ES" w:bidi="es-ES"/>
      </w:rPr>
    </w:lvl>
    <w:lvl w:ilvl="3">
      <w:start w:val="1"/>
      <w:numFmt w:val="lowerLetter"/>
      <w:lvlText w:val="%4)"/>
      <w:lvlJc w:val="left"/>
      <w:pPr>
        <w:ind w:left="1022" w:hanging="360"/>
      </w:pPr>
      <w:rPr>
        <w:rFonts w:ascii="Arial" w:eastAsia="Arial" w:hAnsi="Arial" w:cs="Arial" w:hint="default"/>
        <w:w w:val="99"/>
        <w:sz w:val="24"/>
        <w:szCs w:val="24"/>
        <w:lang w:val="es-ES" w:eastAsia="es-ES" w:bidi="es-ES"/>
      </w:rPr>
    </w:lvl>
    <w:lvl w:ilvl="4">
      <w:numFmt w:val="bullet"/>
      <w:lvlText w:val="•"/>
      <w:lvlJc w:val="left"/>
      <w:pPr>
        <w:ind w:left="404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53" w:hanging="360"/>
      </w:pPr>
      <w:rPr>
        <w:rFonts w:hint="default"/>
        <w:lang w:val="es-ES" w:eastAsia="es-ES" w:bidi="es-ES"/>
      </w:rPr>
    </w:lvl>
    <w:lvl w:ilvl="7">
      <w:numFmt w:val="bullet"/>
      <w:lvlText w:val="•"/>
      <w:lvlJc w:val="left"/>
      <w:pPr>
        <w:ind w:left="7060" w:hanging="360"/>
      </w:pPr>
      <w:rPr>
        <w:rFonts w:hint="default"/>
        <w:lang w:val="es-ES" w:eastAsia="es-ES" w:bidi="es-ES"/>
      </w:rPr>
    </w:lvl>
    <w:lvl w:ilvl="8">
      <w:numFmt w:val="bullet"/>
      <w:lvlText w:val="•"/>
      <w:lvlJc w:val="left"/>
      <w:pPr>
        <w:ind w:left="8066" w:hanging="360"/>
      </w:pPr>
      <w:rPr>
        <w:rFonts w:hint="default"/>
        <w:lang w:val="es-ES" w:eastAsia="es-ES" w:bidi="es-ES"/>
      </w:rPr>
    </w:lvl>
  </w:abstractNum>
  <w:abstractNum w:abstractNumId="4">
    <w:nsid w:val="18093ECB"/>
    <w:multiLevelType w:val="hybridMultilevel"/>
    <w:tmpl w:val="69FAFDDA"/>
    <w:lvl w:ilvl="0" w:tplc="3C20F66C">
      <w:start w:val="1"/>
      <w:numFmt w:val="lowerLetter"/>
      <w:lvlText w:val="%1)"/>
      <w:lvlJc w:val="left"/>
      <w:pPr>
        <w:ind w:left="662" w:hanging="360"/>
      </w:pPr>
      <w:rPr>
        <w:rFonts w:ascii="Arial" w:eastAsia="Arial" w:hAnsi="Arial" w:cs="Arial" w:hint="default"/>
        <w:w w:val="99"/>
        <w:sz w:val="24"/>
        <w:szCs w:val="24"/>
        <w:lang w:val="es-ES" w:eastAsia="es-ES" w:bidi="es-ES"/>
      </w:rPr>
    </w:lvl>
    <w:lvl w:ilvl="1" w:tplc="28A4A7EE">
      <w:numFmt w:val="bullet"/>
      <w:lvlText w:val="•"/>
      <w:lvlJc w:val="left"/>
      <w:pPr>
        <w:ind w:left="1602" w:hanging="360"/>
      </w:pPr>
      <w:rPr>
        <w:rFonts w:hint="default"/>
        <w:lang w:val="es-ES" w:eastAsia="es-ES" w:bidi="es-ES"/>
      </w:rPr>
    </w:lvl>
    <w:lvl w:ilvl="2" w:tplc="CA3AA65E">
      <w:numFmt w:val="bullet"/>
      <w:lvlText w:val="•"/>
      <w:lvlJc w:val="left"/>
      <w:pPr>
        <w:ind w:left="2544" w:hanging="360"/>
      </w:pPr>
      <w:rPr>
        <w:rFonts w:hint="default"/>
        <w:lang w:val="es-ES" w:eastAsia="es-ES" w:bidi="es-ES"/>
      </w:rPr>
    </w:lvl>
    <w:lvl w:ilvl="3" w:tplc="E1D0869A">
      <w:numFmt w:val="bullet"/>
      <w:lvlText w:val="•"/>
      <w:lvlJc w:val="left"/>
      <w:pPr>
        <w:ind w:left="3486" w:hanging="360"/>
      </w:pPr>
      <w:rPr>
        <w:rFonts w:hint="default"/>
        <w:lang w:val="es-ES" w:eastAsia="es-ES" w:bidi="es-ES"/>
      </w:rPr>
    </w:lvl>
    <w:lvl w:ilvl="4" w:tplc="20E8C4BE">
      <w:numFmt w:val="bullet"/>
      <w:lvlText w:val="•"/>
      <w:lvlJc w:val="left"/>
      <w:pPr>
        <w:ind w:left="4428" w:hanging="360"/>
      </w:pPr>
      <w:rPr>
        <w:rFonts w:hint="default"/>
        <w:lang w:val="es-ES" w:eastAsia="es-ES" w:bidi="es-ES"/>
      </w:rPr>
    </w:lvl>
    <w:lvl w:ilvl="5" w:tplc="65E0C158">
      <w:numFmt w:val="bullet"/>
      <w:lvlText w:val="•"/>
      <w:lvlJc w:val="left"/>
      <w:pPr>
        <w:ind w:left="5370" w:hanging="360"/>
      </w:pPr>
      <w:rPr>
        <w:rFonts w:hint="default"/>
        <w:lang w:val="es-ES" w:eastAsia="es-ES" w:bidi="es-ES"/>
      </w:rPr>
    </w:lvl>
    <w:lvl w:ilvl="6" w:tplc="F38832DE">
      <w:numFmt w:val="bullet"/>
      <w:lvlText w:val="•"/>
      <w:lvlJc w:val="left"/>
      <w:pPr>
        <w:ind w:left="6312" w:hanging="360"/>
      </w:pPr>
      <w:rPr>
        <w:rFonts w:hint="default"/>
        <w:lang w:val="es-ES" w:eastAsia="es-ES" w:bidi="es-ES"/>
      </w:rPr>
    </w:lvl>
    <w:lvl w:ilvl="7" w:tplc="CC102F54">
      <w:numFmt w:val="bullet"/>
      <w:lvlText w:val="•"/>
      <w:lvlJc w:val="left"/>
      <w:pPr>
        <w:ind w:left="7254" w:hanging="360"/>
      </w:pPr>
      <w:rPr>
        <w:rFonts w:hint="default"/>
        <w:lang w:val="es-ES" w:eastAsia="es-ES" w:bidi="es-ES"/>
      </w:rPr>
    </w:lvl>
    <w:lvl w:ilvl="8" w:tplc="16B6867E">
      <w:numFmt w:val="bullet"/>
      <w:lvlText w:val="•"/>
      <w:lvlJc w:val="left"/>
      <w:pPr>
        <w:ind w:left="8196" w:hanging="360"/>
      </w:pPr>
      <w:rPr>
        <w:rFonts w:hint="default"/>
        <w:lang w:val="es-ES" w:eastAsia="es-ES" w:bidi="es-ES"/>
      </w:rPr>
    </w:lvl>
  </w:abstractNum>
  <w:abstractNum w:abstractNumId="5">
    <w:nsid w:val="18430971"/>
    <w:multiLevelType w:val="multilevel"/>
    <w:tmpl w:val="7EE21356"/>
    <w:lvl w:ilvl="0">
      <w:start w:val="1"/>
      <w:numFmt w:val="decimal"/>
      <w:lvlText w:val="%1"/>
      <w:lvlJc w:val="left"/>
      <w:pPr>
        <w:ind w:left="722" w:hanging="420"/>
      </w:pPr>
      <w:rPr>
        <w:rFonts w:ascii="Arial" w:eastAsia="Arial" w:hAnsi="Arial" w:cs="Arial" w:hint="default"/>
        <w:b/>
        <w:bCs/>
        <w:w w:val="99"/>
        <w:sz w:val="24"/>
        <w:szCs w:val="24"/>
        <w:lang w:val="es-ES" w:eastAsia="es-ES" w:bidi="es-ES"/>
      </w:rPr>
    </w:lvl>
    <w:lvl w:ilvl="1">
      <w:start w:val="1"/>
      <w:numFmt w:val="decimal"/>
      <w:lvlText w:val="%1.%2"/>
      <w:lvlJc w:val="left"/>
      <w:pPr>
        <w:ind w:left="1010" w:hanging="708"/>
      </w:pPr>
      <w:rPr>
        <w:rFonts w:ascii="Arial" w:eastAsia="Arial" w:hAnsi="Arial" w:cs="Arial" w:hint="default"/>
        <w:b/>
        <w:bCs/>
        <w:w w:val="99"/>
        <w:sz w:val="24"/>
        <w:szCs w:val="24"/>
        <w:lang w:val="es-ES" w:eastAsia="es-ES" w:bidi="es-ES"/>
      </w:rPr>
    </w:lvl>
    <w:lvl w:ilvl="2">
      <w:numFmt w:val="bullet"/>
      <w:lvlText w:val=""/>
      <w:lvlJc w:val="left"/>
      <w:pPr>
        <w:ind w:left="1022" w:hanging="360"/>
      </w:pPr>
      <w:rPr>
        <w:rFonts w:ascii="Symbol" w:eastAsia="Symbol" w:hAnsi="Symbol" w:cs="Symbol" w:hint="default"/>
        <w:w w:val="100"/>
        <w:sz w:val="24"/>
        <w:szCs w:val="24"/>
        <w:lang w:val="es-ES" w:eastAsia="es-ES" w:bidi="es-ES"/>
      </w:rPr>
    </w:lvl>
    <w:lvl w:ilvl="3">
      <w:numFmt w:val="bullet"/>
      <w:lvlText w:val="•"/>
      <w:lvlJc w:val="left"/>
      <w:pPr>
        <w:ind w:left="3033" w:hanging="360"/>
      </w:pPr>
      <w:rPr>
        <w:rFonts w:hint="default"/>
        <w:lang w:val="es-ES" w:eastAsia="es-ES" w:bidi="es-ES"/>
      </w:rPr>
    </w:lvl>
    <w:lvl w:ilvl="4">
      <w:numFmt w:val="bullet"/>
      <w:lvlText w:val="•"/>
      <w:lvlJc w:val="left"/>
      <w:pPr>
        <w:ind w:left="404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53" w:hanging="360"/>
      </w:pPr>
      <w:rPr>
        <w:rFonts w:hint="default"/>
        <w:lang w:val="es-ES" w:eastAsia="es-ES" w:bidi="es-ES"/>
      </w:rPr>
    </w:lvl>
    <w:lvl w:ilvl="7">
      <w:numFmt w:val="bullet"/>
      <w:lvlText w:val="•"/>
      <w:lvlJc w:val="left"/>
      <w:pPr>
        <w:ind w:left="7060" w:hanging="360"/>
      </w:pPr>
      <w:rPr>
        <w:rFonts w:hint="default"/>
        <w:lang w:val="es-ES" w:eastAsia="es-ES" w:bidi="es-ES"/>
      </w:rPr>
    </w:lvl>
    <w:lvl w:ilvl="8">
      <w:numFmt w:val="bullet"/>
      <w:lvlText w:val="•"/>
      <w:lvlJc w:val="left"/>
      <w:pPr>
        <w:ind w:left="8066" w:hanging="360"/>
      </w:pPr>
      <w:rPr>
        <w:rFonts w:hint="default"/>
        <w:lang w:val="es-ES" w:eastAsia="es-ES" w:bidi="es-ES"/>
      </w:rPr>
    </w:lvl>
  </w:abstractNum>
  <w:abstractNum w:abstractNumId="6">
    <w:nsid w:val="19A925F0"/>
    <w:multiLevelType w:val="multilevel"/>
    <w:tmpl w:val="2A62719C"/>
    <w:lvl w:ilvl="0">
      <w:start w:val="10"/>
      <w:numFmt w:val="decimal"/>
      <w:lvlText w:val="%1"/>
      <w:lvlJc w:val="left"/>
      <w:pPr>
        <w:ind w:left="1401" w:hanging="860"/>
      </w:pPr>
      <w:rPr>
        <w:rFonts w:hint="default"/>
        <w:lang w:val="es-ES" w:eastAsia="es-ES" w:bidi="es-ES"/>
      </w:rPr>
    </w:lvl>
    <w:lvl w:ilvl="1">
      <w:start w:val="1"/>
      <w:numFmt w:val="decimal"/>
      <w:lvlText w:val="%1.%2"/>
      <w:lvlJc w:val="left"/>
      <w:pPr>
        <w:ind w:left="1401" w:hanging="860"/>
      </w:pPr>
      <w:rPr>
        <w:rFonts w:ascii="Arial" w:eastAsia="Arial" w:hAnsi="Arial" w:cs="Arial" w:hint="default"/>
        <w:spacing w:val="-2"/>
        <w:w w:val="99"/>
        <w:sz w:val="24"/>
        <w:szCs w:val="24"/>
        <w:lang w:val="es-ES" w:eastAsia="es-ES" w:bidi="es-ES"/>
      </w:rPr>
    </w:lvl>
    <w:lvl w:ilvl="2">
      <w:start w:val="1"/>
      <w:numFmt w:val="lowerLetter"/>
      <w:lvlText w:val="%3)"/>
      <w:lvlJc w:val="left"/>
      <w:pPr>
        <w:ind w:left="1022" w:hanging="360"/>
      </w:pPr>
      <w:rPr>
        <w:rFonts w:ascii="Arial" w:eastAsia="Arial" w:hAnsi="Arial" w:cs="Arial" w:hint="default"/>
        <w:w w:val="99"/>
        <w:sz w:val="24"/>
        <w:szCs w:val="24"/>
        <w:lang w:val="es-ES" w:eastAsia="es-ES" w:bidi="es-ES"/>
      </w:rPr>
    </w:lvl>
    <w:lvl w:ilvl="3">
      <w:numFmt w:val="bullet"/>
      <w:lvlText w:val="•"/>
      <w:lvlJc w:val="left"/>
      <w:pPr>
        <w:ind w:left="3328" w:hanging="360"/>
      </w:pPr>
      <w:rPr>
        <w:rFonts w:hint="default"/>
        <w:lang w:val="es-ES" w:eastAsia="es-ES" w:bidi="es-ES"/>
      </w:rPr>
    </w:lvl>
    <w:lvl w:ilvl="4">
      <w:numFmt w:val="bullet"/>
      <w:lvlText w:val="•"/>
      <w:lvlJc w:val="left"/>
      <w:pPr>
        <w:ind w:left="4293" w:hanging="360"/>
      </w:pPr>
      <w:rPr>
        <w:rFonts w:hint="default"/>
        <w:lang w:val="es-ES" w:eastAsia="es-ES" w:bidi="es-ES"/>
      </w:rPr>
    </w:lvl>
    <w:lvl w:ilvl="5">
      <w:numFmt w:val="bullet"/>
      <w:lvlText w:val="•"/>
      <w:lvlJc w:val="left"/>
      <w:pPr>
        <w:ind w:left="5257" w:hanging="360"/>
      </w:pPr>
      <w:rPr>
        <w:rFonts w:hint="default"/>
        <w:lang w:val="es-ES" w:eastAsia="es-ES" w:bidi="es-ES"/>
      </w:rPr>
    </w:lvl>
    <w:lvl w:ilvl="6">
      <w:numFmt w:val="bullet"/>
      <w:lvlText w:val="•"/>
      <w:lvlJc w:val="left"/>
      <w:pPr>
        <w:ind w:left="6222" w:hanging="360"/>
      </w:pPr>
      <w:rPr>
        <w:rFonts w:hint="default"/>
        <w:lang w:val="es-ES" w:eastAsia="es-ES" w:bidi="es-ES"/>
      </w:rPr>
    </w:lvl>
    <w:lvl w:ilvl="7">
      <w:numFmt w:val="bullet"/>
      <w:lvlText w:val="•"/>
      <w:lvlJc w:val="left"/>
      <w:pPr>
        <w:ind w:left="7186" w:hanging="360"/>
      </w:pPr>
      <w:rPr>
        <w:rFonts w:hint="default"/>
        <w:lang w:val="es-ES" w:eastAsia="es-ES" w:bidi="es-ES"/>
      </w:rPr>
    </w:lvl>
    <w:lvl w:ilvl="8">
      <w:numFmt w:val="bullet"/>
      <w:lvlText w:val="•"/>
      <w:lvlJc w:val="left"/>
      <w:pPr>
        <w:ind w:left="8151" w:hanging="360"/>
      </w:pPr>
      <w:rPr>
        <w:rFonts w:hint="default"/>
        <w:lang w:val="es-ES" w:eastAsia="es-ES" w:bidi="es-ES"/>
      </w:rPr>
    </w:lvl>
  </w:abstractNum>
  <w:abstractNum w:abstractNumId="7">
    <w:nsid w:val="24BE3FD8"/>
    <w:multiLevelType w:val="multilevel"/>
    <w:tmpl w:val="C9B48868"/>
    <w:lvl w:ilvl="0">
      <w:start w:val="5"/>
      <w:numFmt w:val="decimal"/>
      <w:lvlText w:val="%1"/>
      <w:lvlJc w:val="left"/>
      <w:pPr>
        <w:ind w:left="827" w:hanging="526"/>
      </w:pPr>
      <w:rPr>
        <w:rFonts w:hint="default"/>
        <w:lang w:val="es-ES" w:eastAsia="es-ES" w:bidi="es-ES"/>
      </w:rPr>
    </w:lvl>
    <w:lvl w:ilvl="1">
      <w:start w:val="2"/>
      <w:numFmt w:val="decimal"/>
      <w:lvlText w:val="%1.%2"/>
      <w:lvlJc w:val="left"/>
      <w:pPr>
        <w:ind w:left="827" w:hanging="526"/>
      </w:pPr>
      <w:rPr>
        <w:rFonts w:ascii="Arial" w:eastAsia="Arial" w:hAnsi="Arial" w:cs="Arial" w:hint="default"/>
        <w:b/>
        <w:bCs/>
        <w:w w:val="99"/>
        <w:sz w:val="24"/>
        <w:szCs w:val="24"/>
        <w:lang w:val="es-ES" w:eastAsia="es-ES" w:bidi="es-ES"/>
      </w:rPr>
    </w:lvl>
    <w:lvl w:ilvl="2">
      <w:start w:val="1"/>
      <w:numFmt w:val="decimal"/>
      <w:lvlText w:val="%1.%2.%3"/>
      <w:lvlJc w:val="left"/>
      <w:pPr>
        <w:ind w:left="1010" w:hanging="708"/>
      </w:pPr>
      <w:rPr>
        <w:rFonts w:ascii="Arial" w:eastAsia="Arial" w:hAnsi="Arial" w:cs="Arial" w:hint="default"/>
        <w:b/>
        <w:bCs/>
        <w:spacing w:val="-2"/>
        <w:w w:val="99"/>
        <w:sz w:val="24"/>
        <w:szCs w:val="24"/>
        <w:lang w:val="es-ES" w:eastAsia="es-ES" w:bidi="es-ES"/>
      </w:rPr>
    </w:lvl>
    <w:lvl w:ilvl="3">
      <w:numFmt w:val="bullet"/>
      <w:lvlText w:val="•"/>
      <w:lvlJc w:val="left"/>
      <w:pPr>
        <w:ind w:left="3033" w:hanging="708"/>
      </w:pPr>
      <w:rPr>
        <w:rFonts w:hint="default"/>
        <w:lang w:val="es-ES" w:eastAsia="es-ES" w:bidi="es-ES"/>
      </w:rPr>
    </w:lvl>
    <w:lvl w:ilvl="4">
      <w:numFmt w:val="bullet"/>
      <w:lvlText w:val="•"/>
      <w:lvlJc w:val="left"/>
      <w:pPr>
        <w:ind w:left="4040" w:hanging="708"/>
      </w:pPr>
      <w:rPr>
        <w:rFonts w:hint="default"/>
        <w:lang w:val="es-ES" w:eastAsia="es-ES" w:bidi="es-ES"/>
      </w:rPr>
    </w:lvl>
    <w:lvl w:ilvl="5">
      <w:numFmt w:val="bullet"/>
      <w:lvlText w:val="•"/>
      <w:lvlJc w:val="left"/>
      <w:pPr>
        <w:ind w:left="5046" w:hanging="708"/>
      </w:pPr>
      <w:rPr>
        <w:rFonts w:hint="default"/>
        <w:lang w:val="es-ES" w:eastAsia="es-ES" w:bidi="es-ES"/>
      </w:rPr>
    </w:lvl>
    <w:lvl w:ilvl="6">
      <w:numFmt w:val="bullet"/>
      <w:lvlText w:val="•"/>
      <w:lvlJc w:val="left"/>
      <w:pPr>
        <w:ind w:left="6053" w:hanging="708"/>
      </w:pPr>
      <w:rPr>
        <w:rFonts w:hint="default"/>
        <w:lang w:val="es-ES" w:eastAsia="es-ES" w:bidi="es-ES"/>
      </w:rPr>
    </w:lvl>
    <w:lvl w:ilvl="7">
      <w:numFmt w:val="bullet"/>
      <w:lvlText w:val="•"/>
      <w:lvlJc w:val="left"/>
      <w:pPr>
        <w:ind w:left="7060" w:hanging="708"/>
      </w:pPr>
      <w:rPr>
        <w:rFonts w:hint="default"/>
        <w:lang w:val="es-ES" w:eastAsia="es-ES" w:bidi="es-ES"/>
      </w:rPr>
    </w:lvl>
    <w:lvl w:ilvl="8">
      <w:numFmt w:val="bullet"/>
      <w:lvlText w:val="•"/>
      <w:lvlJc w:val="left"/>
      <w:pPr>
        <w:ind w:left="8066" w:hanging="708"/>
      </w:pPr>
      <w:rPr>
        <w:rFonts w:hint="default"/>
        <w:lang w:val="es-ES" w:eastAsia="es-ES" w:bidi="es-ES"/>
      </w:rPr>
    </w:lvl>
  </w:abstractNum>
  <w:abstractNum w:abstractNumId="8">
    <w:nsid w:val="28D827C6"/>
    <w:multiLevelType w:val="hybridMultilevel"/>
    <w:tmpl w:val="093A3406"/>
    <w:lvl w:ilvl="0" w:tplc="51DE2CF6">
      <w:start w:val="1"/>
      <w:numFmt w:val="lowerLetter"/>
      <w:lvlText w:val="%1)"/>
      <w:lvlJc w:val="left"/>
      <w:pPr>
        <w:ind w:left="662" w:hanging="360"/>
      </w:pPr>
      <w:rPr>
        <w:rFonts w:ascii="Arial" w:eastAsia="Arial" w:hAnsi="Arial" w:cs="Arial" w:hint="default"/>
        <w:w w:val="99"/>
        <w:sz w:val="24"/>
        <w:szCs w:val="24"/>
        <w:lang w:val="es-ES" w:eastAsia="es-ES" w:bidi="es-ES"/>
      </w:rPr>
    </w:lvl>
    <w:lvl w:ilvl="1" w:tplc="51942020">
      <w:numFmt w:val="bullet"/>
      <w:lvlText w:val="•"/>
      <w:lvlJc w:val="left"/>
      <w:pPr>
        <w:ind w:left="1602" w:hanging="360"/>
      </w:pPr>
      <w:rPr>
        <w:rFonts w:hint="default"/>
        <w:lang w:val="es-ES" w:eastAsia="es-ES" w:bidi="es-ES"/>
      </w:rPr>
    </w:lvl>
    <w:lvl w:ilvl="2" w:tplc="CE681F54">
      <w:numFmt w:val="bullet"/>
      <w:lvlText w:val="•"/>
      <w:lvlJc w:val="left"/>
      <w:pPr>
        <w:ind w:left="2544" w:hanging="360"/>
      </w:pPr>
      <w:rPr>
        <w:rFonts w:hint="default"/>
        <w:lang w:val="es-ES" w:eastAsia="es-ES" w:bidi="es-ES"/>
      </w:rPr>
    </w:lvl>
    <w:lvl w:ilvl="3" w:tplc="4536B322">
      <w:numFmt w:val="bullet"/>
      <w:lvlText w:val="•"/>
      <w:lvlJc w:val="left"/>
      <w:pPr>
        <w:ind w:left="3486" w:hanging="360"/>
      </w:pPr>
      <w:rPr>
        <w:rFonts w:hint="default"/>
        <w:lang w:val="es-ES" w:eastAsia="es-ES" w:bidi="es-ES"/>
      </w:rPr>
    </w:lvl>
    <w:lvl w:ilvl="4" w:tplc="A30218DC">
      <w:numFmt w:val="bullet"/>
      <w:lvlText w:val="•"/>
      <w:lvlJc w:val="left"/>
      <w:pPr>
        <w:ind w:left="4428" w:hanging="360"/>
      </w:pPr>
      <w:rPr>
        <w:rFonts w:hint="default"/>
        <w:lang w:val="es-ES" w:eastAsia="es-ES" w:bidi="es-ES"/>
      </w:rPr>
    </w:lvl>
    <w:lvl w:ilvl="5" w:tplc="2AA68386">
      <w:numFmt w:val="bullet"/>
      <w:lvlText w:val="•"/>
      <w:lvlJc w:val="left"/>
      <w:pPr>
        <w:ind w:left="5370" w:hanging="360"/>
      </w:pPr>
      <w:rPr>
        <w:rFonts w:hint="default"/>
        <w:lang w:val="es-ES" w:eastAsia="es-ES" w:bidi="es-ES"/>
      </w:rPr>
    </w:lvl>
    <w:lvl w:ilvl="6" w:tplc="11BA909E">
      <w:numFmt w:val="bullet"/>
      <w:lvlText w:val="•"/>
      <w:lvlJc w:val="left"/>
      <w:pPr>
        <w:ind w:left="6312" w:hanging="360"/>
      </w:pPr>
      <w:rPr>
        <w:rFonts w:hint="default"/>
        <w:lang w:val="es-ES" w:eastAsia="es-ES" w:bidi="es-ES"/>
      </w:rPr>
    </w:lvl>
    <w:lvl w:ilvl="7" w:tplc="9750637C">
      <w:numFmt w:val="bullet"/>
      <w:lvlText w:val="•"/>
      <w:lvlJc w:val="left"/>
      <w:pPr>
        <w:ind w:left="7254" w:hanging="360"/>
      </w:pPr>
      <w:rPr>
        <w:rFonts w:hint="default"/>
        <w:lang w:val="es-ES" w:eastAsia="es-ES" w:bidi="es-ES"/>
      </w:rPr>
    </w:lvl>
    <w:lvl w:ilvl="8" w:tplc="0F0A7862">
      <w:numFmt w:val="bullet"/>
      <w:lvlText w:val="•"/>
      <w:lvlJc w:val="left"/>
      <w:pPr>
        <w:ind w:left="8196" w:hanging="360"/>
      </w:pPr>
      <w:rPr>
        <w:rFonts w:hint="default"/>
        <w:lang w:val="es-ES" w:eastAsia="es-ES" w:bidi="es-ES"/>
      </w:rPr>
    </w:lvl>
  </w:abstractNum>
  <w:abstractNum w:abstractNumId="9">
    <w:nsid w:val="30DD4238"/>
    <w:multiLevelType w:val="hybridMultilevel"/>
    <w:tmpl w:val="1E7E4D9E"/>
    <w:lvl w:ilvl="0" w:tplc="3A902A1A">
      <w:start w:val="1"/>
      <w:numFmt w:val="lowerLetter"/>
      <w:lvlText w:val="%1)"/>
      <w:lvlJc w:val="left"/>
      <w:pPr>
        <w:ind w:left="945" w:hanging="360"/>
      </w:pPr>
      <w:rPr>
        <w:rFonts w:ascii="Arial" w:eastAsia="Arial" w:hAnsi="Arial" w:cs="Arial" w:hint="default"/>
        <w:w w:val="99"/>
        <w:sz w:val="24"/>
        <w:szCs w:val="24"/>
        <w:lang w:val="es-ES" w:eastAsia="es-ES" w:bidi="es-ES"/>
      </w:rPr>
    </w:lvl>
    <w:lvl w:ilvl="1" w:tplc="713A5D7A">
      <w:numFmt w:val="bullet"/>
      <w:lvlText w:val=""/>
      <w:lvlJc w:val="left"/>
      <w:pPr>
        <w:ind w:left="1665" w:hanging="360"/>
      </w:pPr>
      <w:rPr>
        <w:rFonts w:ascii="Symbol" w:eastAsia="Symbol" w:hAnsi="Symbol" w:cs="Symbol" w:hint="default"/>
        <w:w w:val="100"/>
        <w:sz w:val="24"/>
        <w:szCs w:val="24"/>
        <w:lang w:val="es-ES" w:eastAsia="es-ES" w:bidi="es-ES"/>
      </w:rPr>
    </w:lvl>
    <w:lvl w:ilvl="2" w:tplc="746E2F02">
      <w:numFmt w:val="bullet"/>
      <w:lvlText w:val="•"/>
      <w:lvlJc w:val="left"/>
      <w:pPr>
        <w:ind w:left="2595" w:hanging="360"/>
      </w:pPr>
      <w:rPr>
        <w:rFonts w:hint="default"/>
        <w:lang w:val="es-ES" w:eastAsia="es-ES" w:bidi="es-ES"/>
      </w:rPr>
    </w:lvl>
    <w:lvl w:ilvl="3" w:tplc="E4AE875A">
      <w:numFmt w:val="bullet"/>
      <w:lvlText w:val="•"/>
      <w:lvlJc w:val="left"/>
      <w:pPr>
        <w:ind w:left="3531" w:hanging="360"/>
      </w:pPr>
      <w:rPr>
        <w:rFonts w:hint="default"/>
        <w:lang w:val="es-ES" w:eastAsia="es-ES" w:bidi="es-ES"/>
      </w:rPr>
    </w:lvl>
    <w:lvl w:ilvl="4" w:tplc="27CAF698">
      <w:numFmt w:val="bullet"/>
      <w:lvlText w:val="•"/>
      <w:lvlJc w:val="left"/>
      <w:pPr>
        <w:ind w:left="4466" w:hanging="360"/>
      </w:pPr>
      <w:rPr>
        <w:rFonts w:hint="default"/>
        <w:lang w:val="es-ES" w:eastAsia="es-ES" w:bidi="es-ES"/>
      </w:rPr>
    </w:lvl>
    <w:lvl w:ilvl="5" w:tplc="CD060E08">
      <w:numFmt w:val="bullet"/>
      <w:lvlText w:val="•"/>
      <w:lvlJc w:val="left"/>
      <w:pPr>
        <w:ind w:left="5402" w:hanging="360"/>
      </w:pPr>
      <w:rPr>
        <w:rFonts w:hint="default"/>
        <w:lang w:val="es-ES" w:eastAsia="es-ES" w:bidi="es-ES"/>
      </w:rPr>
    </w:lvl>
    <w:lvl w:ilvl="6" w:tplc="B962594E">
      <w:numFmt w:val="bullet"/>
      <w:lvlText w:val="•"/>
      <w:lvlJc w:val="left"/>
      <w:pPr>
        <w:ind w:left="6337" w:hanging="360"/>
      </w:pPr>
      <w:rPr>
        <w:rFonts w:hint="default"/>
        <w:lang w:val="es-ES" w:eastAsia="es-ES" w:bidi="es-ES"/>
      </w:rPr>
    </w:lvl>
    <w:lvl w:ilvl="7" w:tplc="7090DBA0">
      <w:numFmt w:val="bullet"/>
      <w:lvlText w:val="•"/>
      <w:lvlJc w:val="left"/>
      <w:pPr>
        <w:ind w:left="7273" w:hanging="360"/>
      </w:pPr>
      <w:rPr>
        <w:rFonts w:hint="default"/>
        <w:lang w:val="es-ES" w:eastAsia="es-ES" w:bidi="es-ES"/>
      </w:rPr>
    </w:lvl>
    <w:lvl w:ilvl="8" w:tplc="34D2B1AC">
      <w:numFmt w:val="bullet"/>
      <w:lvlText w:val="•"/>
      <w:lvlJc w:val="left"/>
      <w:pPr>
        <w:ind w:left="8208" w:hanging="360"/>
      </w:pPr>
      <w:rPr>
        <w:rFonts w:hint="default"/>
        <w:lang w:val="es-ES" w:eastAsia="es-ES" w:bidi="es-ES"/>
      </w:rPr>
    </w:lvl>
  </w:abstractNum>
  <w:abstractNum w:abstractNumId="10">
    <w:nsid w:val="32E12229"/>
    <w:multiLevelType w:val="multilevel"/>
    <w:tmpl w:val="786089AE"/>
    <w:lvl w:ilvl="0">
      <w:start w:val="4"/>
      <w:numFmt w:val="decimal"/>
      <w:lvlText w:val="%1"/>
      <w:lvlJc w:val="left"/>
      <w:pPr>
        <w:ind w:left="741" w:hanging="440"/>
      </w:pPr>
      <w:rPr>
        <w:rFonts w:ascii="Arial" w:eastAsia="Arial" w:hAnsi="Arial" w:cs="Arial" w:hint="default"/>
        <w:w w:val="99"/>
        <w:sz w:val="24"/>
        <w:szCs w:val="24"/>
        <w:lang w:val="es-ES" w:eastAsia="es-ES" w:bidi="es-ES"/>
      </w:rPr>
    </w:lvl>
    <w:lvl w:ilvl="1">
      <w:start w:val="1"/>
      <w:numFmt w:val="decimal"/>
      <w:lvlText w:val="%1.%2"/>
      <w:lvlJc w:val="left"/>
      <w:pPr>
        <w:ind w:left="1182" w:hanging="641"/>
      </w:pPr>
      <w:rPr>
        <w:rFonts w:ascii="Arial" w:eastAsia="Arial" w:hAnsi="Arial" w:cs="Arial" w:hint="default"/>
        <w:spacing w:val="-3"/>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2485" w:hanging="860"/>
      </w:pPr>
      <w:rPr>
        <w:rFonts w:hint="default"/>
        <w:lang w:val="es-ES" w:eastAsia="es-ES" w:bidi="es-ES"/>
      </w:rPr>
    </w:lvl>
    <w:lvl w:ilvl="4">
      <w:numFmt w:val="bullet"/>
      <w:lvlText w:val="•"/>
      <w:lvlJc w:val="left"/>
      <w:pPr>
        <w:ind w:left="3570" w:hanging="860"/>
      </w:pPr>
      <w:rPr>
        <w:rFonts w:hint="default"/>
        <w:lang w:val="es-ES" w:eastAsia="es-ES" w:bidi="es-ES"/>
      </w:rPr>
    </w:lvl>
    <w:lvl w:ilvl="5">
      <w:numFmt w:val="bullet"/>
      <w:lvlText w:val="•"/>
      <w:lvlJc w:val="left"/>
      <w:pPr>
        <w:ind w:left="4655" w:hanging="860"/>
      </w:pPr>
      <w:rPr>
        <w:rFonts w:hint="default"/>
        <w:lang w:val="es-ES" w:eastAsia="es-ES" w:bidi="es-ES"/>
      </w:rPr>
    </w:lvl>
    <w:lvl w:ilvl="6">
      <w:numFmt w:val="bullet"/>
      <w:lvlText w:val="•"/>
      <w:lvlJc w:val="left"/>
      <w:pPr>
        <w:ind w:left="5740" w:hanging="860"/>
      </w:pPr>
      <w:rPr>
        <w:rFonts w:hint="default"/>
        <w:lang w:val="es-ES" w:eastAsia="es-ES" w:bidi="es-ES"/>
      </w:rPr>
    </w:lvl>
    <w:lvl w:ilvl="7">
      <w:numFmt w:val="bullet"/>
      <w:lvlText w:val="•"/>
      <w:lvlJc w:val="left"/>
      <w:pPr>
        <w:ind w:left="6825" w:hanging="860"/>
      </w:pPr>
      <w:rPr>
        <w:rFonts w:hint="default"/>
        <w:lang w:val="es-ES" w:eastAsia="es-ES" w:bidi="es-ES"/>
      </w:rPr>
    </w:lvl>
    <w:lvl w:ilvl="8">
      <w:numFmt w:val="bullet"/>
      <w:lvlText w:val="•"/>
      <w:lvlJc w:val="left"/>
      <w:pPr>
        <w:ind w:left="7910" w:hanging="860"/>
      </w:pPr>
      <w:rPr>
        <w:rFonts w:hint="default"/>
        <w:lang w:val="es-ES" w:eastAsia="es-ES" w:bidi="es-ES"/>
      </w:rPr>
    </w:lvl>
  </w:abstractNum>
  <w:abstractNum w:abstractNumId="11">
    <w:nsid w:val="3A482E6B"/>
    <w:multiLevelType w:val="multilevel"/>
    <w:tmpl w:val="7CE4B3D8"/>
    <w:lvl w:ilvl="0">
      <w:start w:val="4"/>
      <w:numFmt w:val="decimal"/>
      <w:lvlText w:val="%1"/>
      <w:lvlJc w:val="left"/>
      <w:pPr>
        <w:ind w:left="1010" w:hanging="708"/>
      </w:pPr>
      <w:rPr>
        <w:rFonts w:ascii="Arial" w:eastAsia="Arial" w:hAnsi="Arial" w:cs="Arial" w:hint="default"/>
        <w:b/>
        <w:bCs/>
        <w:w w:val="99"/>
        <w:sz w:val="24"/>
        <w:szCs w:val="24"/>
        <w:lang w:val="es-ES" w:eastAsia="es-ES" w:bidi="es-ES"/>
      </w:rPr>
    </w:lvl>
    <w:lvl w:ilvl="1">
      <w:start w:val="1"/>
      <w:numFmt w:val="decimal"/>
      <w:lvlText w:val="%1.%2"/>
      <w:lvlJc w:val="left"/>
      <w:pPr>
        <w:ind w:left="1010" w:hanging="708"/>
      </w:pPr>
      <w:rPr>
        <w:rFonts w:ascii="Arial" w:eastAsia="Arial" w:hAnsi="Arial" w:cs="Arial" w:hint="default"/>
        <w:b/>
        <w:bCs/>
        <w:w w:val="99"/>
        <w:sz w:val="24"/>
        <w:szCs w:val="24"/>
        <w:lang w:val="es-ES" w:eastAsia="es-ES" w:bidi="es-ES"/>
      </w:rPr>
    </w:lvl>
    <w:lvl w:ilvl="2">
      <w:numFmt w:val="bullet"/>
      <w:lvlText w:val=""/>
      <w:lvlJc w:val="left"/>
      <w:pPr>
        <w:ind w:left="1022" w:hanging="360"/>
      </w:pPr>
      <w:rPr>
        <w:rFonts w:ascii="Symbol" w:eastAsia="Symbol" w:hAnsi="Symbol" w:cs="Symbol" w:hint="default"/>
        <w:w w:val="100"/>
        <w:sz w:val="24"/>
        <w:szCs w:val="24"/>
        <w:lang w:val="es-ES" w:eastAsia="es-ES" w:bidi="es-ES"/>
      </w:rPr>
    </w:lvl>
    <w:lvl w:ilvl="3">
      <w:numFmt w:val="bullet"/>
      <w:lvlText w:val="•"/>
      <w:lvlJc w:val="left"/>
      <w:pPr>
        <w:ind w:left="3738" w:hanging="360"/>
      </w:pPr>
      <w:rPr>
        <w:rFonts w:hint="default"/>
        <w:lang w:val="es-ES" w:eastAsia="es-ES" w:bidi="es-ES"/>
      </w:rPr>
    </w:lvl>
    <w:lvl w:ilvl="4">
      <w:numFmt w:val="bullet"/>
      <w:lvlText w:val="•"/>
      <w:lvlJc w:val="left"/>
      <w:pPr>
        <w:ind w:left="4644" w:hanging="360"/>
      </w:pPr>
      <w:rPr>
        <w:rFonts w:hint="default"/>
        <w:lang w:val="es-ES" w:eastAsia="es-ES" w:bidi="es-ES"/>
      </w:rPr>
    </w:lvl>
    <w:lvl w:ilvl="5">
      <w:numFmt w:val="bullet"/>
      <w:lvlText w:val="•"/>
      <w:lvlJc w:val="left"/>
      <w:pPr>
        <w:ind w:left="5550" w:hanging="360"/>
      </w:pPr>
      <w:rPr>
        <w:rFonts w:hint="default"/>
        <w:lang w:val="es-ES" w:eastAsia="es-ES" w:bidi="es-ES"/>
      </w:rPr>
    </w:lvl>
    <w:lvl w:ilvl="6">
      <w:numFmt w:val="bullet"/>
      <w:lvlText w:val="•"/>
      <w:lvlJc w:val="left"/>
      <w:pPr>
        <w:ind w:left="6456" w:hanging="360"/>
      </w:pPr>
      <w:rPr>
        <w:rFonts w:hint="default"/>
        <w:lang w:val="es-ES" w:eastAsia="es-ES" w:bidi="es-ES"/>
      </w:rPr>
    </w:lvl>
    <w:lvl w:ilvl="7">
      <w:numFmt w:val="bullet"/>
      <w:lvlText w:val="•"/>
      <w:lvlJc w:val="left"/>
      <w:pPr>
        <w:ind w:left="7362" w:hanging="360"/>
      </w:pPr>
      <w:rPr>
        <w:rFonts w:hint="default"/>
        <w:lang w:val="es-ES" w:eastAsia="es-ES" w:bidi="es-ES"/>
      </w:rPr>
    </w:lvl>
    <w:lvl w:ilvl="8">
      <w:numFmt w:val="bullet"/>
      <w:lvlText w:val="•"/>
      <w:lvlJc w:val="left"/>
      <w:pPr>
        <w:ind w:left="8268" w:hanging="360"/>
      </w:pPr>
      <w:rPr>
        <w:rFonts w:hint="default"/>
        <w:lang w:val="es-ES" w:eastAsia="es-ES" w:bidi="es-ES"/>
      </w:rPr>
    </w:lvl>
  </w:abstractNum>
  <w:abstractNum w:abstractNumId="12">
    <w:nsid w:val="3B8D4705"/>
    <w:multiLevelType w:val="multilevel"/>
    <w:tmpl w:val="1A86DB44"/>
    <w:lvl w:ilvl="0">
      <w:start w:val="5"/>
      <w:numFmt w:val="decimal"/>
      <w:lvlText w:val="%1"/>
      <w:lvlJc w:val="left"/>
      <w:pPr>
        <w:ind w:left="1010" w:hanging="708"/>
      </w:pPr>
      <w:rPr>
        <w:rFonts w:hint="default"/>
        <w:lang w:val="es-ES" w:eastAsia="es-ES" w:bidi="es-ES"/>
      </w:rPr>
    </w:lvl>
    <w:lvl w:ilvl="1">
      <w:start w:val="1"/>
      <w:numFmt w:val="decimal"/>
      <w:lvlText w:val="%1.%2"/>
      <w:lvlJc w:val="left"/>
      <w:pPr>
        <w:ind w:left="1010" w:hanging="708"/>
      </w:pPr>
      <w:rPr>
        <w:rFonts w:hint="default"/>
        <w:lang w:val="es-ES" w:eastAsia="es-ES" w:bidi="es-ES"/>
      </w:rPr>
    </w:lvl>
    <w:lvl w:ilvl="2">
      <w:start w:val="1"/>
      <w:numFmt w:val="decimal"/>
      <w:lvlText w:val="%1.%2.%3"/>
      <w:lvlJc w:val="left"/>
      <w:pPr>
        <w:ind w:left="1010" w:hanging="708"/>
      </w:pPr>
      <w:rPr>
        <w:rFonts w:ascii="Arial" w:eastAsia="Arial" w:hAnsi="Arial" w:cs="Arial" w:hint="default"/>
        <w:b/>
        <w:bCs/>
        <w:spacing w:val="-2"/>
        <w:w w:val="99"/>
        <w:sz w:val="24"/>
        <w:szCs w:val="24"/>
        <w:lang w:val="es-ES" w:eastAsia="es-ES" w:bidi="es-ES"/>
      </w:rPr>
    </w:lvl>
    <w:lvl w:ilvl="3">
      <w:numFmt w:val="bullet"/>
      <w:lvlText w:val="•"/>
      <w:lvlJc w:val="left"/>
      <w:pPr>
        <w:ind w:left="3738" w:hanging="708"/>
      </w:pPr>
      <w:rPr>
        <w:rFonts w:hint="default"/>
        <w:lang w:val="es-ES" w:eastAsia="es-ES" w:bidi="es-ES"/>
      </w:rPr>
    </w:lvl>
    <w:lvl w:ilvl="4">
      <w:numFmt w:val="bullet"/>
      <w:lvlText w:val="•"/>
      <w:lvlJc w:val="left"/>
      <w:pPr>
        <w:ind w:left="4644" w:hanging="708"/>
      </w:pPr>
      <w:rPr>
        <w:rFonts w:hint="default"/>
        <w:lang w:val="es-ES" w:eastAsia="es-ES" w:bidi="es-ES"/>
      </w:rPr>
    </w:lvl>
    <w:lvl w:ilvl="5">
      <w:numFmt w:val="bullet"/>
      <w:lvlText w:val="•"/>
      <w:lvlJc w:val="left"/>
      <w:pPr>
        <w:ind w:left="5550" w:hanging="708"/>
      </w:pPr>
      <w:rPr>
        <w:rFonts w:hint="default"/>
        <w:lang w:val="es-ES" w:eastAsia="es-ES" w:bidi="es-ES"/>
      </w:rPr>
    </w:lvl>
    <w:lvl w:ilvl="6">
      <w:numFmt w:val="bullet"/>
      <w:lvlText w:val="•"/>
      <w:lvlJc w:val="left"/>
      <w:pPr>
        <w:ind w:left="6456" w:hanging="708"/>
      </w:pPr>
      <w:rPr>
        <w:rFonts w:hint="default"/>
        <w:lang w:val="es-ES" w:eastAsia="es-ES" w:bidi="es-ES"/>
      </w:rPr>
    </w:lvl>
    <w:lvl w:ilvl="7">
      <w:numFmt w:val="bullet"/>
      <w:lvlText w:val="•"/>
      <w:lvlJc w:val="left"/>
      <w:pPr>
        <w:ind w:left="7362" w:hanging="708"/>
      </w:pPr>
      <w:rPr>
        <w:rFonts w:hint="default"/>
        <w:lang w:val="es-ES" w:eastAsia="es-ES" w:bidi="es-ES"/>
      </w:rPr>
    </w:lvl>
    <w:lvl w:ilvl="8">
      <w:numFmt w:val="bullet"/>
      <w:lvlText w:val="•"/>
      <w:lvlJc w:val="left"/>
      <w:pPr>
        <w:ind w:left="8268" w:hanging="708"/>
      </w:pPr>
      <w:rPr>
        <w:rFonts w:hint="default"/>
        <w:lang w:val="es-ES" w:eastAsia="es-ES" w:bidi="es-ES"/>
      </w:rPr>
    </w:lvl>
  </w:abstractNum>
  <w:abstractNum w:abstractNumId="13">
    <w:nsid w:val="3F8F1F27"/>
    <w:multiLevelType w:val="multilevel"/>
    <w:tmpl w:val="72B4F708"/>
    <w:lvl w:ilvl="0">
      <w:start w:val="5"/>
      <w:numFmt w:val="decimal"/>
      <w:lvlText w:val="%1"/>
      <w:lvlJc w:val="left"/>
      <w:pPr>
        <w:ind w:left="1182" w:hanging="641"/>
        <w:jc w:val="right"/>
      </w:pPr>
      <w:rPr>
        <w:rFonts w:hint="default"/>
        <w:lang w:val="es-ES" w:eastAsia="es-ES" w:bidi="es-ES"/>
      </w:rPr>
    </w:lvl>
    <w:lvl w:ilvl="1">
      <w:start w:val="2"/>
      <w:numFmt w:val="decimal"/>
      <w:lvlText w:val="%1.%2"/>
      <w:lvlJc w:val="left"/>
      <w:pPr>
        <w:ind w:left="1182" w:hanging="641"/>
      </w:pPr>
      <w:rPr>
        <w:rFonts w:ascii="Arial" w:eastAsia="Arial" w:hAnsi="Arial" w:cs="Arial" w:hint="default"/>
        <w:spacing w:val="-3"/>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14">
    <w:nsid w:val="42D07651"/>
    <w:multiLevelType w:val="hybridMultilevel"/>
    <w:tmpl w:val="C1B003D8"/>
    <w:lvl w:ilvl="0" w:tplc="080A000F">
      <w:start w:val="1"/>
      <w:numFmt w:val="decimal"/>
      <w:lvlText w:val="%1."/>
      <w:lvlJc w:val="left"/>
      <w:pPr>
        <w:ind w:left="1022" w:hanging="360"/>
      </w:pPr>
    </w:lvl>
    <w:lvl w:ilvl="1" w:tplc="080A0019" w:tentative="1">
      <w:start w:val="1"/>
      <w:numFmt w:val="lowerLetter"/>
      <w:lvlText w:val="%2."/>
      <w:lvlJc w:val="left"/>
      <w:pPr>
        <w:ind w:left="1742" w:hanging="360"/>
      </w:pPr>
    </w:lvl>
    <w:lvl w:ilvl="2" w:tplc="080A001B" w:tentative="1">
      <w:start w:val="1"/>
      <w:numFmt w:val="lowerRoman"/>
      <w:lvlText w:val="%3."/>
      <w:lvlJc w:val="right"/>
      <w:pPr>
        <w:ind w:left="2462" w:hanging="180"/>
      </w:pPr>
    </w:lvl>
    <w:lvl w:ilvl="3" w:tplc="080A000F" w:tentative="1">
      <w:start w:val="1"/>
      <w:numFmt w:val="decimal"/>
      <w:lvlText w:val="%4."/>
      <w:lvlJc w:val="left"/>
      <w:pPr>
        <w:ind w:left="3182" w:hanging="360"/>
      </w:pPr>
    </w:lvl>
    <w:lvl w:ilvl="4" w:tplc="080A0019" w:tentative="1">
      <w:start w:val="1"/>
      <w:numFmt w:val="lowerLetter"/>
      <w:lvlText w:val="%5."/>
      <w:lvlJc w:val="left"/>
      <w:pPr>
        <w:ind w:left="3902" w:hanging="360"/>
      </w:pPr>
    </w:lvl>
    <w:lvl w:ilvl="5" w:tplc="080A001B" w:tentative="1">
      <w:start w:val="1"/>
      <w:numFmt w:val="lowerRoman"/>
      <w:lvlText w:val="%6."/>
      <w:lvlJc w:val="right"/>
      <w:pPr>
        <w:ind w:left="4622" w:hanging="180"/>
      </w:pPr>
    </w:lvl>
    <w:lvl w:ilvl="6" w:tplc="080A000F" w:tentative="1">
      <w:start w:val="1"/>
      <w:numFmt w:val="decimal"/>
      <w:lvlText w:val="%7."/>
      <w:lvlJc w:val="left"/>
      <w:pPr>
        <w:ind w:left="5342" w:hanging="360"/>
      </w:pPr>
    </w:lvl>
    <w:lvl w:ilvl="7" w:tplc="080A0019" w:tentative="1">
      <w:start w:val="1"/>
      <w:numFmt w:val="lowerLetter"/>
      <w:lvlText w:val="%8."/>
      <w:lvlJc w:val="left"/>
      <w:pPr>
        <w:ind w:left="6062" w:hanging="360"/>
      </w:pPr>
    </w:lvl>
    <w:lvl w:ilvl="8" w:tplc="080A001B" w:tentative="1">
      <w:start w:val="1"/>
      <w:numFmt w:val="lowerRoman"/>
      <w:lvlText w:val="%9."/>
      <w:lvlJc w:val="right"/>
      <w:pPr>
        <w:ind w:left="6782" w:hanging="180"/>
      </w:pPr>
    </w:lvl>
  </w:abstractNum>
  <w:abstractNum w:abstractNumId="15">
    <w:nsid w:val="430C6B5E"/>
    <w:multiLevelType w:val="hybridMultilevel"/>
    <w:tmpl w:val="845AFDCE"/>
    <w:lvl w:ilvl="0" w:tplc="55E25326">
      <w:start w:val="1"/>
      <w:numFmt w:val="lowerLetter"/>
      <w:lvlText w:val="%1)"/>
      <w:lvlJc w:val="left"/>
      <w:pPr>
        <w:ind w:left="1022" w:hanging="360"/>
      </w:pPr>
      <w:rPr>
        <w:rFonts w:ascii="Arial" w:eastAsia="Arial" w:hAnsi="Arial" w:cs="Arial" w:hint="default"/>
        <w:w w:val="99"/>
        <w:sz w:val="24"/>
        <w:szCs w:val="24"/>
        <w:lang w:val="es-ES" w:eastAsia="es-ES" w:bidi="es-ES"/>
      </w:rPr>
    </w:lvl>
    <w:lvl w:ilvl="1" w:tplc="3C9CAECC">
      <w:start w:val="1"/>
      <w:numFmt w:val="decimal"/>
      <w:lvlText w:val="%2)"/>
      <w:lvlJc w:val="left"/>
      <w:pPr>
        <w:ind w:left="1434" w:hanging="360"/>
      </w:pPr>
      <w:rPr>
        <w:rFonts w:ascii="Arial" w:eastAsia="Arial" w:hAnsi="Arial" w:cs="Arial" w:hint="default"/>
        <w:w w:val="99"/>
        <w:sz w:val="24"/>
        <w:szCs w:val="24"/>
        <w:lang w:val="es-ES" w:eastAsia="es-ES" w:bidi="es-ES"/>
      </w:rPr>
    </w:lvl>
    <w:lvl w:ilvl="2" w:tplc="477A73F0">
      <w:numFmt w:val="bullet"/>
      <w:lvlText w:val="•"/>
      <w:lvlJc w:val="left"/>
      <w:pPr>
        <w:ind w:left="2400" w:hanging="360"/>
      </w:pPr>
      <w:rPr>
        <w:rFonts w:hint="default"/>
        <w:lang w:val="es-ES" w:eastAsia="es-ES" w:bidi="es-ES"/>
      </w:rPr>
    </w:lvl>
    <w:lvl w:ilvl="3" w:tplc="4C4EBD3A">
      <w:numFmt w:val="bullet"/>
      <w:lvlText w:val="•"/>
      <w:lvlJc w:val="left"/>
      <w:pPr>
        <w:ind w:left="3360" w:hanging="360"/>
      </w:pPr>
      <w:rPr>
        <w:rFonts w:hint="default"/>
        <w:lang w:val="es-ES" w:eastAsia="es-ES" w:bidi="es-ES"/>
      </w:rPr>
    </w:lvl>
    <w:lvl w:ilvl="4" w:tplc="D1880CE4">
      <w:numFmt w:val="bullet"/>
      <w:lvlText w:val="•"/>
      <w:lvlJc w:val="left"/>
      <w:pPr>
        <w:ind w:left="4320" w:hanging="360"/>
      </w:pPr>
      <w:rPr>
        <w:rFonts w:hint="default"/>
        <w:lang w:val="es-ES" w:eastAsia="es-ES" w:bidi="es-ES"/>
      </w:rPr>
    </w:lvl>
    <w:lvl w:ilvl="5" w:tplc="CF929656">
      <w:numFmt w:val="bullet"/>
      <w:lvlText w:val="•"/>
      <w:lvlJc w:val="left"/>
      <w:pPr>
        <w:ind w:left="5280" w:hanging="360"/>
      </w:pPr>
      <w:rPr>
        <w:rFonts w:hint="default"/>
        <w:lang w:val="es-ES" w:eastAsia="es-ES" w:bidi="es-ES"/>
      </w:rPr>
    </w:lvl>
    <w:lvl w:ilvl="6" w:tplc="D4A2C24A">
      <w:numFmt w:val="bullet"/>
      <w:lvlText w:val="•"/>
      <w:lvlJc w:val="left"/>
      <w:pPr>
        <w:ind w:left="6240" w:hanging="360"/>
      </w:pPr>
      <w:rPr>
        <w:rFonts w:hint="default"/>
        <w:lang w:val="es-ES" w:eastAsia="es-ES" w:bidi="es-ES"/>
      </w:rPr>
    </w:lvl>
    <w:lvl w:ilvl="7" w:tplc="4090277E">
      <w:numFmt w:val="bullet"/>
      <w:lvlText w:val="•"/>
      <w:lvlJc w:val="left"/>
      <w:pPr>
        <w:ind w:left="7200" w:hanging="360"/>
      </w:pPr>
      <w:rPr>
        <w:rFonts w:hint="default"/>
        <w:lang w:val="es-ES" w:eastAsia="es-ES" w:bidi="es-ES"/>
      </w:rPr>
    </w:lvl>
    <w:lvl w:ilvl="8" w:tplc="7452F7F6">
      <w:numFmt w:val="bullet"/>
      <w:lvlText w:val="•"/>
      <w:lvlJc w:val="left"/>
      <w:pPr>
        <w:ind w:left="8160" w:hanging="360"/>
      </w:pPr>
      <w:rPr>
        <w:rFonts w:hint="default"/>
        <w:lang w:val="es-ES" w:eastAsia="es-ES" w:bidi="es-ES"/>
      </w:rPr>
    </w:lvl>
  </w:abstractNum>
  <w:abstractNum w:abstractNumId="16">
    <w:nsid w:val="45853755"/>
    <w:multiLevelType w:val="multilevel"/>
    <w:tmpl w:val="B57E2572"/>
    <w:lvl w:ilvl="0">
      <w:start w:val="7"/>
      <w:numFmt w:val="decimal"/>
      <w:lvlText w:val="%1"/>
      <w:lvlJc w:val="left"/>
      <w:pPr>
        <w:ind w:left="1010" w:hanging="708"/>
      </w:pPr>
      <w:rPr>
        <w:rFonts w:hint="default"/>
        <w:lang w:val="es-ES" w:eastAsia="es-ES" w:bidi="es-ES"/>
      </w:rPr>
    </w:lvl>
    <w:lvl w:ilvl="1">
      <w:start w:val="1"/>
      <w:numFmt w:val="decimal"/>
      <w:lvlText w:val="%1.%2"/>
      <w:lvlJc w:val="left"/>
      <w:pPr>
        <w:ind w:left="1010" w:hanging="708"/>
      </w:pPr>
      <w:rPr>
        <w:rFonts w:hint="default"/>
        <w:b/>
        <w:bCs/>
        <w:w w:val="99"/>
        <w:lang w:val="es-ES" w:eastAsia="es-ES" w:bidi="es-ES"/>
      </w:rPr>
    </w:lvl>
    <w:lvl w:ilvl="2">
      <w:start w:val="1"/>
      <w:numFmt w:val="decimal"/>
      <w:lvlText w:val="%1.%2.%3"/>
      <w:lvlJc w:val="left"/>
      <w:pPr>
        <w:ind w:left="1010" w:hanging="708"/>
      </w:pPr>
      <w:rPr>
        <w:rFonts w:ascii="Arial" w:eastAsia="Arial" w:hAnsi="Arial" w:cs="Arial" w:hint="default"/>
        <w:b/>
        <w:bCs/>
        <w:spacing w:val="-2"/>
        <w:w w:val="99"/>
        <w:sz w:val="24"/>
        <w:szCs w:val="24"/>
        <w:lang w:val="es-ES" w:eastAsia="es-ES" w:bidi="es-ES"/>
      </w:rPr>
    </w:lvl>
    <w:lvl w:ilvl="3">
      <w:start w:val="1"/>
      <w:numFmt w:val="lowerLetter"/>
      <w:lvlText w:val="%4)"/>
      <w:lvlJc w:val="left"/>
      <w:pPr>
        <w:ind w:left="1022" w:hanging="708"/>
      </w:pPr>
      <w:rPr>
        <w:rFonts w:ascii="Arial" w:eastAsia="Arial" w:hAnsi="Arial" w:cs="Arial" w:hint="default"/>
        <w:w w:val="99"/>
        <w:sz w:val="24"/>
        <w:szCs w:val="24"/>
        <w:lang w:val="es-ES" w:eastAsia="es-ES" w:bidi="es-ES"/>
      </w:rPr>
    </w:lvl>
    <w:lvl w:ilvl="4">
      <w:numFmt w:val="bullet"/>
      <w:lvlText w:val="•"/>
      <w:lvlJc w:val="left"/>
      <w:pPr>
        <w:ind w:left="4644" w:hanging="708"/>
      </w:pPr>
      <w:rPr>
        <w:rFonts w:hint="default"/>
        <w:lang w:val="es-ES" w:eastAsia="es-ES" w:bidi="es-ES"/>
      </w:rPr>
    </w:lvl>
    <w:lvl w:ilvl="5">
      <w:numFmt w:val="bullet"/>
      <w:lvlText w:val="•"/>
      <w:lvlJc w:val="left"/>
      <w:pPr>
        <w:ind w:left="5550" w:hanging="708"/>
      </w:pPr>
      <w:rPr>
        <w:rFonts w:hint="default"/>
        <w:lang w:val="es-ES" w:eastAsia="es-ES" w:bidi="es-ES"/>
      </w:rPr>
    </w:lvl>
    <w:lvl w:ilvl="6">
      <w:numFmt w:val="bullet"/>
      <w:lvlText w:val="•"/>
      <w:lvlJc w:val="left"/>
      <w:pPr>
        <w:ind w:left="6456" w:hanging="708"/>
      </w:pPr>
      <w:rPr>
        <w:rFonts w:hint="default"/>
        <w:lang w:val="es-ES" w:eastAsia="es-ES" w:bidi="es-ES"/>
      </w:rPr>
    </w:lvl>
    <w:lvl w:ilvl="7">
      <w:numFmt w:val="bullet"/>
      <w:lvlText w:val="•"/>
      <w:lvlJc w:val="left"/>
      <w:pPr>
        <w:ind w:left="7362" w:hanging="708"/>
      </w:pPr>
      <w:rPr>
        <w:rFonts w:hint="default"/>
        <w:lang w:val="es-ES" w:eastAsia="es-ES" w:bidi="es-ES"/>
      </w:rPr>
    </w:lvl>
    <w:lvl w:ilvl="8">
      <w:numFmt w:val="bullet"/>
      <w:lvlText w:val="•"/>
      <w:lvlJc w:val="left"/>
      <w:pPr>
        <w:ind w:left="8268" w:hanging="708"/>
      </w:pPr>
      <w:rPr>
        <w:rFonts w:hint="default"/>
        <w:lang w:val="es-ES" w:eastAsia="es-ES" w:bidi="es-ES"/>
      </w:rPr>
    </w:lvl>
  </w:abstractNum>
  <w:abstractNum w:abstractNumId="17">
    <w:nsid w:val="46CB27CB"/>
    <w:multiLevelType w:val="hybridMultilevel"/>
    <w:tmpl w:val="BD26D272"/>
    <w:lvl w:ilvl="0" w:tplc="F98E8194">
      <w:start w:val="1"/>
      <w:numFmt w:val="lowerLetter"/>
      <w:lvlText w:val="%1)"/>
      <w:lvlJc w:val="left"/>
      <w:pPr>
        <w:ind w:left="662" w:hanging="360"/>
      </w:pPr>
      <w:rPr>
        <w:rFonts w:ascii="Arial" w:eastAsia="Arial" w:hAnsi="Arial" w:cs="Arial" w:hint="default"/>
        <w:spacing w:val="-1"/>
        <w:w w:val="100"/>
        <w:sz w:val="22"/>
        <w:szCs w:val="22"/>
        <w:lang w:val="es-ES" w:eastAsia="es-ES" w:bidi="es-ES"/>
      </w:rPr>
    </w:lvl>
    <w:lvl w:ilvl="1" w:tplc="8FC28902">
      <w:numFmt w:val="bullet"/>
      <w:lvlText w:val="•"/>
      <w:lvlJc w:val="left"/>
      <w:pPr>
        <w:ind w:left="1602" w:hanging="360"/>
      </w:pPr>
      <w:rPr>
        <w:rFonts w:hint="default"/>
        <w:lang w:val="es-ES" w:eastAsia="es-ES" w:bidi="es-ES"/>
      </w:rPr>
    </w:lvl>
    <w:lvl w:ilvl="2" w:tplc="A946750E">
      <w:numFmt w:val="bullet"/>
      <w:lvlText w:val="•"/>
      <w:lvlJc w:val="left"/>
      <w:pPr>
        <w:ind w:left="2544" w:hanging="360"/>
      </w:pPr>
      <w:rPr>
        <w:rFonts w:hint="default"/>
        <w:lang w:val="es-ES" w:eastAsia="es-ES" w:bidi="es-ES"/>
      </w:rPr>
    </w:lvl>
    <w:lvl w:ilvl="3" w:tplc="3ECC9DC4">
      <w:numFmt w:val="bullet"/>
      <w:lvlText w:val="•"/>
      <w:lvlJc w:val="left"/>
      <w:pPr>
        <w:ind w:left="3486" w:hanging="360"/>
      </w:pPr>
      <w:rPr>
        <w:rFonts w:hint="default"/>
        <w:lang w:val="es-ES" w:eastAsia="es-ES" w:bidi="es-ES"/>
      </w:rPr>
    </w:lvl>
    <w:lvl w:ilvl="4" w:tplc="F8F0AFD2">
      <w:numFmt w:val="bullet"/>
      <w:lvlText w:val="•"/>
      <w:lvlJc w:val="left"/>
      <w:pPr>
        <w:ind w:left="4428" w:hanging="360"/>
      </w:pPr>
      <w:rPr>
        <w:rFonts w:hint="default"/>
        <w:lang w:val="es-ES" w:eastAsia="es-ES" w:bidi="es-ES"/>
      </w:rPr>
    </w:lvl>
    <w:lvl w:ilvl="5" w:tplc="76AE7CFE">
      <w:numFmt w:val="bullet"/>
      <w:lvlText w:val="•"/>
      <w:lvlJc w:val="left"/>
      <w:pPr>
        <w:ind w:left="5370" w:hanging="360"/>
      </w:pPr>
      <w:rPr>
        <w:rFonts w:hint="default"/>
        <w:lang w:val="es-ES" w:eastAsia="es-ES" w:bidi="es-ES"/>
      </w:rPr>
    </w:lvl>
    <w:lvl w:ilvl="6" w:tplc="AC3CE792">
      <w:numFmt w:val="bullet"/>
      <w:lvlText w:val="•"/>
      <w:lvlJc w:val="left"/>
      <w:pPr>
        <w:ind w:left="6312" w:hanging="360"/>
      </w:pPr>
      <w:rPr>
        <w:rFonts w:hint="default"/>
        <w:lang w:val="es-ES" w:eastAsia="es-ES" w:bidi="es-ES"/>
      </w:rPr>
    </w:lvl>
    <w:lvl w:ilvl="7" w:tplc="5F24674C">
      <w:numFmt w:val="bullet"/>
      <w:lvlText w:val="•"/>
      <w:lvlJc w:val="left"/>
      <w:pPr>
        <w:ind w:left="7254" w:hanging="360"/>
      </w:pPr>
      <w:rPr>
        <w:rFonts w:hint="default"/>
        <w:lang w:val="es-ES" w:eastAsia="es-ES" w:bidi="es-ES"/>
      </w:rPr>
    </w:lvl>
    <w:lvl w:ilvl="8" w:tplc="3BF44B38">
      <w:numFmt w:val="bullet"/>
      <w:lvlText w:val="•"/>
      <w:lvlJc w:val="left"/>
      <w:pPr>
        <w:ind w:left="8196" w:hanging="360"/>
      </w:pPr>
      <w:rPr>
        <w:rFonts w:hint="default"/>
        <w:lang w:val="es-ES" w:eastAsia="es-ES" w:bidi="es-ES"/>
      </w:rPr>
    </w:lvl>
  </w:abstractNum>
  <w:abstractNum w:abstractNumId="18">
    <w:nsid w:val="478F6C92"/>
    <w:multiLevelType w:val="multilevel"/>
    <w:tmpl w:val="0B946ADC"/>
    <w:lvl w:ilvl="0">
      <w:start w:val="1"/>
      <w:numFmt w:val="decimal"/>
      <w:lvlText w:val="%1"/>
      <w:lvlJc w:val="left"/>
      <w:pPr>
        <w:ind w:left="741" w:hanging="440"/>
      </w:pPr>
      <w:rPr>
        <w:rFonts w:ascii="Arial" w:eastAsia="Arial" w:hAnsi="Arial" w:cs="Arial" w:hint="default"/>
        <w:w w:val="99"/>
        <w:sz w:val="24"/>
        <w:szCs w:val="24"/>
        <w:lang w:val="es-ES" w:eastAsia="es-ES" w:bidi="es-ES"/>
      </w:rPr>
    </w:lvl>
    <w:lvl w:ilvl="1">
      <w:start w:val="1"/>
      <w:numFmt w:val="decimal"/>
      <w:lvlText w:val="%1.%2"/>
      <w:lvlJc w:val="left"/>
      <w:pPr>
        <w:ind w:left="1182" w:hanging="641"/>
      </w:pPr>
      <w:rPr>
        <w:rFonts w:ascii="Arial" w:eastAsia="Arial" w:hAnsi="Arial" w:cs="Arial" w:hint="default"/>
        <w:w w:val="99"/>
        <w:sz w:val="24"/>
        <w:szCs w:val="24"/>
        <w:lang w:val="es-ES" w:eastAsia="es-ES" w:bidi="es-ES"/>
      </w:rPr>
    </w:lvl>
    <w:lvl w:ilvl="2">
      <w:numFmt w:val="bullet"/>
      <w:lvlText w:val="•"/>
      <w:lvlJc w:val="left"/>
      <w:pPr>
        <w:ind w:left="2168" w:hanging="641"/>
      </w:pPr>
      <w:rPr>
        <w:rFonts w:hint="default"/>
        <w:lang w:val="es-ES" w:eastAsia="es-ES" w:bidi="es-ES"/>
      </w:rPr>
    </w:lvl>
    <w:lvl w:ilvl="3">
      <w:numFmt w:val="bullet"/>
      <w:lvlText w:val="•"/>
      <w:lvlJc w:val="left"/>
      <w:pPr>
        <w:ind w:left="3157" w:hanging="641"/>
      </w:pPr>
      <w:rPr>
        <w:rFonts w:hint="default"/>
        <w:lang w:val="es-ES" w:eastAsia="es-ES" w:bidi="es-ES"/>
      </w:rPr>
    </w:lvl>
    <w:lvl w:ilvl="4">
      <w:numFmt w:val="bullet"/>
      <w:lvlText w:val="•"/>
      <w:lvlJc w:val="left"/>
      <w:pPr>
        <w:ind w:left="4146" w:hanging="641"/>
      </w:pPr>
      <w:rPr>
        <w:rFonts w:hint="default"/>
        <w:lang w:val="es-ES" w:eastAsia="es-ES" w:bidi="es-ES"/>
      </w:rPr>
    </w:lvl>
    <w:lvl w:ilvl="5">
      <w:numFmt w:val="bullet"/>
      <w:lvlText w:val="•"/>
      <w:lvlJc w:val="left"/>
      <w:pPr>
        <w:ind w:left="5135" w:hanging="641"/>
      </w:pPr>
      <w:rPr>
        <w:rFonts w:hint="default"/>
        <w:lang w:val="es-ES" w:eastAsia="es-ES" w:bidi="es-ES"/>
      </w:rPr>
    </w:lvl>
    <w:lvl w:ilvl="6">
      <w:numFmt w:val="bullet"/>
      <w:lvlText w:val="•"/>
      <w:lvlJc w:val="left"/>
      <w:pPr>
        <w:ind w:left="6124" w:hanging="641"/>
      </w:pPr>
      <w:rPr>
        <w:rFonts w:hint="default"/>
        <w:lang w:val="es-ES" w:eastAsia="es-ES" w:bidi="es-ES"/>
      </w:rPr>
    </w:lvl>
    <w:lvl w:ilvl="7">
      <w:numFmt w:val="bullet"/>
      <w:lvlText w:val="•"/>
      <w:lvlJc w:val="left"/>
      <w:pPr>
        <w:ind w:left="7113" w:hanging="641"/>
      </w:pPr>
      <w:rPr>
        <w:rFonts w:hint="default"/>
        <w:lang w:val="es-ES" w:eastAsia="es-ES" w:bidi="es-ES"/>
      </w:rPr>
    </w:lvl>
    <w:lvl w:ilvl="8">
      <w:numFmt w:val="bullet"/>
      <w:lvlText w:val="•"/>
      <w:lvlJc w:val="left"/>
      <w:pPr>
        <w:ind w:left="8102" w:hanging="641"/>
      </w:pPr>
      <w:rPr>
        <w:rFonts w:hint="default"/>
        <w:lang w:val="es-ES" w:eastAsia="es-ES" w:bidi="es-ES"/>
      </w:rPr>
    </w:lvl>
  </w:abstractNum>
  <w:abstractNum w:abstractNumId="19">
    <w:nsid w:val="4921357E"/>
    <w:multiLevelType w:val="multilevel"/>
    <w:tmpl w:val="E8709F0C"/>
    <w:lvl w:ilvl="0">
      <w:start w:val="10"/>
      <w:numFmt w:val="decimal"/>
      <w:lvlText w:val="%1"/>
      <w:lvlJc w:val="left"/>
      <w:pPr>
        <w:ind w:left="1010" w:hanging="708"/>
      </w:pPr>
      <w:rPr>
        <w:rFonts w:hint="default"/>
        <w:lang w:val="es-ES" w:eastAsia="es-ES" w:bidi="es-ES"/>
      </w:rPr>
    </w:lvl>
    <w:lvl w:ilvl="1">
      <w:start w:val="1"/>
      <w:numFmt w:val="decimal"/>
      <w:lvlText w:val="%1.%2"/>
      <w:lvlJc w:val="left"/>
      <w:pPr>
        <w:ind w:left="1010" w:hanging="708"/>
      </w:pPr>
      <w:rPr>
        <w:rFonts w:ascii="Arial" w:eastAsia="Arial" w:hAnsi="Arial" w:cs="Arial" w:hint="default"/>
        <w:b/>
        <w:bCs/>
        <w:w w:val="99"/>
        <w:sz w:val="24"/>
        <w:szCs w:val="24"/>
        <w:lang w:val="es-ES" w:eastAsia="es-ES" w:bidi="es-ES"/>
      </w:rPr>
    </w:lvl>
    <w:lvl w:ilvl="2">
      <w:start w:val="1"/>
      <w:numFmt w:val="lowerLetter"/>
      <w:lvlText w:val="%3)"/>
      <w:lvlJc w:val="left"/>
      <w:pPr>
        <w:ind w:left="1367" w:hanging="706"/>
      </w:pPr>
      <w:rPr>
        <w:rFonts w:ascii="Arial" w:eastAsia="Arial" w:hAnsi="Arial" w:cs="Arial" w:hint="default"/>
        <w:w w:val="99"/>
        <w:sz w:val="24"/>
        <w:szCs w:val="24"/>
        <w:lang w:val="es-ES" w:eastAsia="es-ES" w:bidi="es-ES"/>
      </w:rPr>
    </w:lvl>
    <w:lvl w:ilvl="3">
      <w:numFmt w:val="bullet"/>
      <w:lvlText w:val="•"/>
      <w:lvlJc w:val="left"/>
      <w:pPr>
        <w:ind w:left="3297" w:hanging="706"/>
      </w:pPr>
      <w:rPr>
        <w:rFonts w:hint="default"/>
        <w:lang w:val="es-ES" w:eastAsia="es-ES" w:bidi="es-ES"/>
      </w:rPr>
    </w:lvl>
    <w:lvl w:ilvl="4">
      <w:numFmt w:val="bullet"/>
      <w:lvlText w:val="•"/>
      <w:lvlJc w:val="left"/>
      <w:pPr>
        <w:ind w:left="4266" w:hanging="706"/>
      </w:pPr>
      <w:rPr>
        <w:rFonts w:hint="default"/>
        <w:lang w:val="es-ES" w:eastAsia="es-ES" w:bidi="es-ES"/>
      </w:rPr>
    </w:lvl>
    <w:lvl w:ilvl="5">
      <w:numFmt w:val="bullet"/>
      <w:lvlText w:val="•"/>
      <w:lvlJc w:val="left"/>
      <w:pPr>
        <w:ind w:left="5235" w:hanging="706"/>
      </w:pPr>
      <w:rPr>
        <w:rFonts w:hint="default"/>
        <w:lang w:val="es-ES" w:eastAsia="es-ES" w:bidi="es-ES"/>
      </w:rPr>
    </w:lvl>
    <w:lvl w:ilvl="6">
      <w:numFmt w:val="bullet"/>
      <w:lvlText w:val="•"/>
      <w:lvlJc w:val="left"/>
      <w:pPr>
        <w:ind w:left="6204" w:hanging="706"/>
      </w:pPr>
      <w:rPr>
        <w:rFonts w:hint="default"/>
        <w:lang w:val="es-ES" w:eastAsia="es-ES" w:bidi="es-ES"/>
      </w:rPr>
    </w:lvl>
    <w:lvl w:ilvl="7">
      <w:numFmt w:val="bullet"/>
      <w:lvlText w:val="•"/>
      <w:lvlJc w:val="left"/>
      <w:pPr>
        <w:ind w:left="7173" w:hanging="706"/>
      </w:pPr>
      <w:rPr>
        <w:rFonts w:hint="default"/>
        <w:lang w:val="es-ES" w:eastAsia="es-ES" w:bidi="es-ES"/>
      </w:rPr>
    </w:lvl>
    <w:lvl w:ilvl="8">
      <w:numFmt w:val="bullet"/>
      <w:lvlText w:val="•"/>
      <w:lvlJc w:val="left"/>
      <w:pPr>
        <w:ind w:left="8142" w:hanging="706"/>
      </w:pPr>
      <w:rPr>
        <w:rFonts w:hint="default"/>
        <w:lang w:val="es-ES" w:eastAsia="es-ES" w:bidi="es-ES"/>
      </w:rPr>
    </w:lvl>
  </w:abstractNum>
  <w:abstractNum w:abstractNumId="20">
    <w:nsid w:val="4B7A52A5"/>
    <w:multiLevelType w:val="hybridMultilevel"/>
    <w:tmpl w:val="1CD0D1F6"/>
    <w:lvl w:ilvl="0" w:tplc="080A0017">
      <w:start w:val="1"/>
      <w:numFmt w:val="lowerLetter"/>
      <w:lvlText w:val="%1)"/>
      <w:lvlJc w:val="left"/>
      <w:pPr>
        <w:ind w:left="1022" w:hanging="360"/>
      </w:pPr>
    </w:lvl>
    <w:lvl w:ilvl="1" w:tplc="080A0019" w:tentative="1">
      <w:start w:val="1"/>
      <w:numFmt w:val="lowerLetter"/>
      <w:lvlText w:val="%2."/>
      <w:lvlJc w:val="left"/>
      <w:pPr>
        <w:ind w:left="1742" w:hanging="360"/>
      </w:pPr>
    </w:lvl>
    <w:lvl w:ilvl="2" w:tplc="080A001B" w:tentative="1">
      <w:start w:val="1"/>
      <w:numFmt w:val="lowerRoman"/>
      <w:lvlText w:val="%3."/>
      <w:lvlJc w:val="right"/>
      <w:pPr>
        <w:ind w:left="2462" w:hanging="180"/>
      </w:pPr>
    </w:lvl>
    <w:lvl w:ilvl="3" w:tplc="080A000F" w:tentative="1">
      <w:start w:val="1"/>
      <w:numFmt w:val="decimal"/>
      <w:lvlText w:val="%4."/>
      <w:lvlJc w:val="left"/>
      <w:pPr>
        <w:ind w:left="3182" w:hanging="360"/>
      </w:pPr>
    </w:lvl>
    <w:lvl w:ilvl="4" w:tplc="080A0019" w:tentative="1">
      <w:start w:val="1"/>
      <w:numFmt w:val="lowerLetter"/>
      <w:lvlText w:val="%5."/>
      <w:lvlJc w:val="left"/>
      <w:pPr>
        <w:ind w:left="3902" w:hanging="360"/>
      </w:pPr>
    </w:lvl>
    <w:lvl w:ilvl="5" w:tplc="080A001B" w:tentative="1">
      <w:start w:val="1"/>
      <w:numFmt w:val="lowerRoman"/>
      <w:lvlText w:val="%6."/>
      <w:lvlJc w:val="right"/>
      <w:pPr>
        <w:ind w:left="4622" w:hanging="180"/>
      </w:pPr>
    </w:lvl>
    <w:lvl w:ilvl="6" w:tplc="080A000F" w:tentative="1">
      <w:start w:val="1"/>
      <w:numFmt w:val="decimal"/>
      <w:lvlText w:val="%7."/>
      <w:lvlJc w:val="left"/>
      <w:pPr>
        <w:ind w:left="5342" w:hanging="360"/>
      </w:pPr>
    </w:lvl>
    <w:lvl w:ilvl="7" w:tplc="080A0019" w:tentative="1">
      <w:start w:val="1"/>
      <w:numFmt w:val="lowerLetter"/>
      <w:lvlText w:val="%8."/>
      <w:lvlJc w:val="left"/>
      <w:pPr>
        <w:ind w:left="6062" w:hanging="360"/>
      </w:pPr>
    </w:lvl>
    <w:lvl w:ilvl="8" w:tplc="080A001B" w:tentative="1">
      <w:start w:val="1"/>
      <w:numFmt w:val="lowerRoman"/>
      <w:lvlText w:val="%9."/>
      <w:lvlJc w:val="right"/>
      <w:pPr>
        <w:ind w:left="6782" w:hanging="180"/>
      </w:pPr>
    </w:lvl>
  </w:abstractNum>
  <w:abstractNum w:abstractNumId="21">
    <w:nsid w:val="4C657741"/>
    <w:multiLevelType w:val="multilevel"/>
    <w:tmpl w:val="2C46FACC"/>
    <w:lvl w:ilvl="0">
      <w:start w:val="9"/>
      <w:numFmt w:val="decimal"/>
      <w:lvlText w:val="%1"/>
      <w:lvlJc w:val="left"/>
      <w:pPr>
        <w:ind w:left="1182" w:hanging="641"/>
        <w:jc w:val="right"/>
      </w:pPr>
      <w:rPr>
        <w:rFonts w:hint="default"/>
        <w:lang w:val="es-ES" w:eastAsia="es-ES" w:bidi="es-ES"/>
      </w:rPr>
    </w:lvl>
    <w:lvl w:ilvl="1">
      <w:start w:val="2"/>
      <w:numFmt w:val="decimal"/>
      <w:lvlText w:val="%1.%2"/>
      <w:lvlJc w:val="left"/>
      <w:pPr>
        <w:ind w:left="1182" w:hanging="641"/>
      </w:pPr>
      <w:rPr>
        <w:rFonts w:ascii="Arial" w:eastAsia="Arial" w:hAnsi="Arial" w:cs="Arial" w:hint="default"/>
        <w:spacing w:val="-3"/>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22">
    <w:nsid w:val="4D410EAC"/>
    <w:multiLevelType w:val="hybridMultilevel"/>
    <w:tmpl w:val="402436CC"/>
    <w:lvl w:ilvl="0" w:tplc="8E5E18E8">
      <w:start w:val="1"/>
      <w:numFmt w:val="lowerLetter"/>
      <w:lvlText w:val="%1)"/>
      <w:lvlJc w:val="left"/>
      <w:pPr>
        <w:ind w:left="662" w:hanging="360"/>
      </w:pPr>
      <w:rPr>
        <w:rFonts w:ascii="Arial" w:eastAsia="Arial" w:hAnsi="Arial" w:cs="Arial" w:hint="default"/>
        <w:w w:val="99"/>
        <w:sz w:val="24"/>
        <w:szCs w:val="24"/>
        <w:lang w:val="es-ES" w:eastAsia="es-ES" w:bidi="es-ES"/>
      </w:rPr>
    </w:lvl>
    <w:lvl w:ilvl="1" w:tplc="BD4ECD1A">
      <w:numFmt w:val="bullet"/>
      <w:lvlText w:val="•"/>
      <w:lvlJc w:val="left"/>
      <w:pPr>
        <w:ind w:left="1602" w:hanging="360"/>
      </w:pPr>
      <w:rPr>
        <w:rFonts w:hint="default"/>
        <w:lang w:val="es-ES" w:eastAsia="es-ES" w:bidi="es-ES"/>
      </w:rPr>
    </w:lvl>
    <w:lvl w:ilvl="2" w:tplc="00A86EA0">
      <w:numFmt w:val="bullet"/>
      <w:lvlText w:val="•"/>
      <w:lvlJc w:val="left"/>
      <w:pPr>
        <w:ind w:left="2544" w:hanging="360"/>
      </w:pPr>
      <w:rPr>
        <w:rFonts w:hint="default"/>
        <w:lang w:val="es-ES" w:eastAsia="es-ES" w:bidi="es-ES"/>
      </w:rPr>
    </w:lvl>
    <w:lvl w:ilvl="3" w:tplc="6BBC968E">
      <w:numFmt w:val="bullet"/>
      <w:lvlText w:val="•"/>
      <w:lvlJc w:val="left"/>
      <w:pPr>
        <w:ind w:left="3486" w:hanging="360"/>
      </w:pPr>
      <w:rPr>
        <w:rFonts w:hint="default"/>
        <w:lang w:val="es-ES" w:eastAsia="es-ES" w:bidi="es-ES"/>
      </w:rPr>
    </w:lvl>
    <w:lvl w:ilvl="4" w:tplc="5798E0EA">
      <w:numFmt w:val="bullet"/>
      <w:lvlText w:val="•"/>
      <w:lvlJc w:val="left"/>
      <w:pPr>
        <w:ind w:left="4428" w:hanging="360"/>
      </w:pPr>
      <w:rPr>
        <w:rFonts w:hint="default"/>
        <w:lang w:val="es-ES" w:eastAsia="es-ES" w:bidi="es-ES"/>
      </w:rPr>
    </w:lvl>
    <w:lvl w:ilvl="5" w:tplc="2D0A6712">
      <w:numFmt w:val="bullet"/>
      <w:lvlText w:val="•"/>
      <w:lvlJc w:val="left"/>
      <w:pPr>
        <w:ind w:left="5370" w:hanging="360"/>
      </w:pPr>
      <w:rPr>
        <w:rFonts w:hint="default"/>
        <w:lang w:val="es-ES" w:eastAsia="es-ES" w:bidi="es-ES"/>
      </w:rPr>
    </w:lvl>
    <w:lvl w:ilvl="6" w:tplc="A164FECE">
      <w:numFmt w:val="bullet"/>
      <w:lvlText w:val="•"/>
      <w:lvlJc w:val="left"/>
      <w:pPr>
        <w:ind w:left="6312" w:hanging="360"/>
      </w:pPr>
      <w:rPr>
        <w:rFonts w:hint="default"/>
        <w:lang w:val="es-ES" w:eastAsia="es-ES" w:bidi="es-ES"/>
      </w:rPr>
    </w:lvl>
    <w:lvl w:ilvl="7" w:tplc="C242DB20">
      <w:numFmt w:val="bullet"/>
      <w:lvlText w:val="•"/>
      <w:lvlJc w:val="left"/>
      <w:pPr>
        <w:ind w:left="7254" w:hanging="360"/>
      </w:pPr>
      <w:rPr>
        <w:rFonts w:hint="default"/>
        <w:lang w:val="es-ES" w:eastAsia="es-ES" w:bidi="es-ES"/>
      </w:rPr>
    </w:lvl>
    <w:lvl w:ilvl="8" w:tplc="E53A65B2">
      <w:numFmt w:val="bullet"/>
      <w:lvlText w:val="•"/>
      <w:lvlJc w:val="left"/>
      <w:pPr>
        <w:ind w:left="8196" w:hanging="360"/>
      </w:pPr>
      <w:rPr>
        <w:rFonts w:hint="default"/>
        <w:lang w:val="es-ES" w:eastAsia="es-ES" w:bidi="es-ES"/>
      </w:rPr>
    </w:lvl>
  </w:abstractNum>
  <w:abstractNum w:abstractNumId="23">
    <w:nsid w:val="4F830D41"/>
    <w:multiLevelType w:val="multilevel"/>
    <w:tmpl w:val="12C0D56E"/>
    <w:lvl w:ilvl="0">
      <w:start w:val="6"/>
      <w:numFmt w:val="decimal"/>
      <w:lvlText w:val="%1"/>
      <w:lvlJc w:val="left"/>
      <w:pPr>
        <w:ind w:left="1182" w:hanging="641"/>
        <w:jc w:val="right"/>
      </w:pPr>
      <w:rPr>
        <w:rFonts w:hint="default"/>
        <w:lang w:val="es-ES" w:eastAsia="es-ES" w:bidi="es-ES"/>
      </w:rPr>
    </w:lvl>
    <w:lvl w:ilvl="1">
      <w:start w:val="1"/>
      <w:numFmt w:val="decimal"/>
      <w:lvlText w:val="%1.%2"/>
      <w:lvlJc w:val="left"/>
      <w:pPr>
        <w:ind w:left="1182" w:hanging="641"/>
      </w:pPr>
      <w:rPr>
        <w:rFonts w:ascii="Arial" w:eastAsia="Arial" w:hAnsi="Arial" w:cs="Arial" w:hint="default"/>
        <w:spacing w:val="-4"/>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24">
    <w:nsid w:val="56467A91"/>
    <w:multiLevelType w:val="hybridMultilevel"/>
    <w:tmpl w:val="C658C2D0"/>
    <w:lvl w:ilvl="0" w:tplc="19089116">
      <w:start w:val="1"/>
      <w:numFmt w:val="lowerLetter"/>
      <w:lvlText w:val="%1)"/>
      <w:lvlJc w:val="left"/>
      <w:pPr>
        <w:ind w:left="662" w:hanging="360"/>
      </w:pPr>
      <w:rPr>
        <w:rFonts w:ascii="Arial" w:eastAsia="Arial" w:hAnsi="Arial" w:cs="Arial" w:hint="default"/>
        <w:w w:val="99"/>
        <w:sz w:val="24"/>
        <w:szCs w:val="24"/>
        <w:lang w:val="es-ES" w:eastAsia="es-ES" w:bidi="es-ES"/>
      </w:rPr>
    </w:lvl>
    <w:lvl w:ilvl="1" w:tplc="84AACE9C">
      <w:numFmt w:val="bullet"/>
      <w:lvlText w:val="•"/>
      <w:lvlJc w:val="left"/>
      <w:pPr>
        <w:ind w:left="1602" w:hanging="360"/>
      </w:pPr>
      <w:rPr>
        <w:rFonts w:hint="default"/>
        <w:lang w:val="es-ES" w:eastAsia="es-ES" w:bidi="es-ES"/>
      </w:rPr>
    </w:lvl>
    <w:lvl w:ilvl="2" w:tplc="C8C841E8">
      <w:numFmt w:val="bullet"/>
      <w:lvlText w:val="•"/>
      <w:lvlJc w:val="left"/>
      <w:pPr>
        <w:ind w:left="2544" w:hanging="360"/>
      </w:pPr>
      <w:rPr>
        <w:rFonts w:hint="default"/>
        <w:lang w:val="es-ES" w:eastAsia="es-ES" w:bidi="es-ES"/>
      </w:rPr>
    </w:lvl>
    <w:lvl w:ilvl="3" w:tplc="ACE8DE2A">
      <w:numFmt w:val="bullet"/>
      <w:lvlText w:val="•"/>
      <w:lvlJc w:val="left"/>
      <w:pPr>
        <w:ind w:left="3486" w:hanging="360"/>
      </w:pPr>
      <w:rPr>
        <w:rFonts w:hint="default"/>
        <w:lang w:val="es-ES" w:eastAsia="es-ES" w:bidi="es-ES"/>
      </w:rPr>
    </w:lvl>
    <w:lvl w:ilvl="4" w:tplc="76D8A880">
      <w:numFmt w:val="bullet"/>
      <w:lvlText w:val="•"/>
      <w:lvlJc w:val="left"/>
      <w:pPr>
        <w:ind w:left="4428" w:hanging="360"/>
      </w:pPr>
      <w:rPr>
        <w:rFonts w:hint="default"/>
        <w:lang w:val="es-ES" w:eastAsia="es-ES" w:bidi="es-ES"/>
      </w:rPr>
    </w:lvl>
    <w:lvl w:ilvl="5" w:tplc="A60CB242">
      <w:numFmt w:val="bullet"/>
      <w:lvlText w:val="•"/>
      <w:lvlJc w:val="left"/>
      <w:pPr>
        <w:ind w:left="5370" w:hanging="360"/>
      </w:pPr>
      <w:rPr>
        <w:rFonts w:hint="default"/>
        <w:lang w:val="es-ES" w:eastAsia="es-ES" w:bidi="es-ES"/>
      </w:rPr>
    </w:lvl>
    <w:lvl w:ilvl="6" w:tplc="275EA6CE">
      <w:numFmt w:val="bullet"/>
      <w:lvlText w:val="•"/>
      <w:lvlJc w:val="left"/>
      <w:pPr>
        <w:ind w:left="6312" w:hanging="360"/>
      </w:pPr>
      <w:rPr>
        <w:rFonts w:hint="default"/>
        <w:lang w:val="es-ES" w:eastAsia="es-ES" w:bidi="es-ES"/>
      </w:rPr>
    </w:lvl>
    <w:lvl w:ilvl="7" w:tplc="9BFA57B0">
      <w:numFmt w:val="bullet"/>
      <w:lvlText w:val="•"/>
      <w:lvlJc w:val="left"/>
      <w:pPr>
        <w:ind w:left="7254" w:hanging="360"/>
      </w:pPr>
      <w:rPr>
        <w:rFonts w:hint="default"/>
        <w:lang w:val="es-ES" w:eastAsia="es-ES" w:bidi="es-ES"/>
      </w:rPr>
    </w:lvl>
    <w:lvl w:ilvl="8" w:tplc="6556FBDA">
      <w:numFmt w:val="bullet"/>
      <w:lvlText w:val="•"/>
      <w:lvlJc w:val="left"/>
      <w:pPr>
        <w:ind w:left="8196" w:hanging="360"/>
      </w:pPr>
      <w:rPr>
        <w:rFonts w:hint="default"/>
        <w:lang w:val="es-ES" w:eastAsia="es-ES" w:bidi="es-ES"/>
      </w:rPr>
    </w:lvl>
  </w:abstractNum>
  <w:abstractNum w:abstractNumId="25">
    <w:nsid w:val="580F0A7E"/>
    <w:multiLevelType w:val="hybridMultilevel"/>
    <w:tmpl w:val="55CAA1BE"/>
    <w:lvl w:ilvl="0" w:tplc="A732A3FC">
      <w:start w:val="1"/>
      <w:numFmt w:val="lowerLetter"/>
      <w:lvlText w:val="%1)"/>
      <w:lvlJc w:val="left"/>
      <w:pPr>
        <w:ind w:left="1022" w:hanging="360"/>
      </w:pPr>
      <w:rPr>
        <w:rFonts w:ascii="Arial" w:eastAsia="Arial" w:hAnsi="Arial" w:cs="Arial" w:hint="default"/>
        <w:w w:val="99"/>
        <w:sz w:val="24"/>
        <w:szCs w:val="24"/>
        <w:lang w:val="es-ES" w:eastAsia="es-ES" w:bidi="es-ES"/>
      </w:rPr>
    </w:lvl>
    <w:lvl w:ilvl="1" w:tplc="8418F336">
      <w:numFmt w:val="bullet"/>
      <w:lvlText w:val="•"/>
      <w:lvlJc w:val="left"/>
      <w:pPr>
        <w:ind w:left="1926" w:hanging="360"/>
      </w:pPr>
      <w:rPr>
        <w:rFonts w:hint="default"/>
        <w:lang w:val="es-ES" w:eastAsia="es-ES" w:bidi="es-ES"/>
      </w:rPr>
    </w:lvl>
    <w:lvl w:ilvl="2" w:tplc="0B1C97F4">
      <w:numFmt w:val="bullet"/>
      <w:lvlText w:val="•"/>
      <w:lvlJc w:val="left"/>
      <w:pPr>
        <w:ind w:left="2832" w:hanging="360"/>
      </w:pPr>
      <w:rPr>
        <w:rFonts w:hint="default"/>
        <w:lang w:val="es-ES" w:eastAsia="es-ES" w:bidi="es-ES"/>
      </w:rPr>
    </w:lvl>
    <w:lvl w:ilvl="3" w:tplc="E7926ADE">
      <w:numFmt w:val="bullet"/>
      <w:lvlText w:val="•"/>
      <w:lvlJc w:val="left"/>
      <w:pPr>
        <w:ind w:left="3738" w:hanging="360"/>
      </w:pPr>
      <w:rPr>
        <w:rFonts w:hint="default"/>
        <w:lang w:val="es-ES" w:eastAsia="es-ES" w:bidi="es-ES"/>
      </w:rPr>
    </w:lvl>
    <w:lvl w:ilvl="4" w:tplc="448AD424">
      <w:numFmt w:val="bullet"/>
      <w:lvlText w:val="•"/>
      <w:lvlJc w:val="left"/>
      <w:pPr>
        <w:ind w:left="4644" w:hanging="360"/>
      </w:pPr>
      <w:rPr>
        <w:rFonts w:hint="default"/>
        <w:lang w:val="es-ES" w:eastAsia="es-ES" w:bidi="es-ES"/>
      </w:rPr>
    </w:lvl>
    <w:lvl w:ilvl="5" w:tplc="064E2688">
      <w:numFmt w:val="bullet"/>
      <w:lvlText w:val="•"/>
      <w:lvlJc w:val="left"/>
      <w:pPr>
        <w:ind w:left="5550" w:hanging="360"/>
      </w:pPr>
      <w:rPr>
        <w:rFonts w:hint="default"/>
        <w:lang w:val="es-ES" w:eastAsia="es-ES" w:bidi="es-ES"/>
      </w:rPr>
    </w:lvl>
    <w:lvl w:ilvl="6" w:tplc="B76892DA">
      <w:numFmt w:val="bullet"/>
      <w:lvlText w:val="•"/>
      <w:lvlJc w:val="left"/>
      <w:pPr>
        <w:ind w:left="6456" w:hanging="360"/>
      </w:pPr>
      <w:rPr>
        <w:rFonts w:hint="default"/>
        <w:lang w:val="es-ES" w:eastAsia="es-ES" w:bidi="es-ES"/>
      </w:rPr>
    </w:lvl>
    <w:lvl w:ilvl="7" w:tplc="425AFF56">
      <w:numFmt w:val="bullet"/>
      <w:lvlText w:val="•"/>
      <w:lvlJc w:val="left"/>
      <w:pPr>
        <w:ind w:left="7362" w:hanging="360"/>
      </w:pPr>
      <w:rPr>
        <w:rFonts w:hint="default"/>
        <w:lang w:val="es-ES" w:eastAsia="es-ES" w:bidi="es-ES"/>
      </w:rPr>
    </w:lvl>
    <w:lvl w:ilvl="8" w:tplc="3842936E">
      <w:numFmt w:val="bullet"/>
      <w:lvlText w:val="•"/>
      <w:lvlJc w:val="left"/>
      <w:pPr>
        <w:ind w:left="8268" w:hanging="360"/>
      </w:pPr>
      <w:rPr>
        <w:rFonts w:hint="default"/>
        <w:lang w:val="es-ES" w:eastAsia="es-ES" w:bidi="es-ES"/>
      </w:rPr>
    </w:lvl>
  </w:abstractNum>
  <w:abstractNum w:abstractNumId="26">
    <w:nsid w:val="58F8665E"/>
    <w:multiLevelType w:val="multilevel"/>
    <w:tmpl w:val="5B44C28A"/>
    <w:lvl w:ilvl="0">
      <w:start w:val="9"/>
      <w:numFmt w:val="decimal"/>
      <w:lvlText w:val="%1"/>
      <w:lvlJc w:val="left"/>
      <w:pPr>
        <w:ind w:left="1182" w:hanging="641"/>
      </w:pPr>
      <w:rPr>
        <w:rFonts w:hint="default"/>
        <w:lang w:val="es-ES" w:eastAsia="es-ES" w:bidi="es-ES"/>
      </w:rPr>
    </w:lvl>
    <w:lvl w:ilvl="1">
      <w:start w:val="1"/>
      <w:numFmt w:val="decimal"/>
      <w:lvlText w:val="%1.%2"/>
      <w:lvlJc w:val="left"/>
      <w:pPr>
        <w:ind w:left="1182" w:hanging="641"/>
      </w:pPr>
      <w:rPr>
        <w:rFonts w:ascii="Arial" w:eastAsia="Arial" w:hAnsi="Arial" w:cs="Arial" w:hint="default"/>
        <w:spacing w:val="-3"/>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27">
    <w:nsid w:val="5F1617D5"/>
    <w:multiLevelType w:val="hybridMultilevel"/>
    <w:tmpl w:val="0C2A018C"/>
    <w:lvl w:ilvl="0" w:tplc="B6FA2B30">
      <w:start w:val="1"/>
      <w:numFmt w:val="lowerLetter"/>
      <w:lvlText w:val="%1)"/>
      <w:lvlJc w:val="left"/>
      <w:pPr>
        <w:ind w:left="729" w:hanging="360"/>
      </w:pPr>
      <w:rPr>
        <w:rFonts w:ascii="Arial" w:eastAsia="Arial" w:hAnsi="Arial" w:cs="Arial" w:hint="default"/>
        <w:w w:val="99"/>
        <w:sz w:val="24"/>
        <w:szCs w:val="24"/>
        <w:lang w:val="es-ES" w:eastAsia="es-ES" w:bidi="es-ES"/>
      </w:rPr>
    </w:lvl>
    <w:lvl w:ilvl="1" w:tplc="2ABE049C">
      <w:start w:val="1"/>
      <w:numFmt w:val="decimalZero"/>
      <w:lvlText w:val="%2)"/>
      <w:lvlJc w:val="left"/>
      <w:pPr>
        <w:ind w:left="1279" w:hanging="550"/>
      </w:pPr>
      <w:rPr>
        <w:rFonts w:ascii="Arial" w:eastAsia="Arial" w:hAnsi="Arial" w:cs="Arial" w:hint="default"/>
        <w:spacing w:val="-4"/>
        <w:w w:val="99"/>
        <w:sz w:val="24"/>
        <w:szCs w:val="24"/>
        <w:lang w:val="es-ES" w:eastAsia="es-ES" w:bidi="es-ES"/>
      </w:rPr>
    </w:lvl>
    <w:lvl w:ilvl="2" w:tplc="0DA242B4">
      <w:numFmt w:val="bullet"/>
      <w:lvlText w:val="•"/>
      <w:lvlJc w:val="left"/>
      <w:pPr>
        <w:ind w:left="2257" w:hanging="550"/>
      </w:pPr>
      <w:rPr>
        <w:rFonts w:hint="default"/>
        <w:lang w:val="es-ES" w:eastAsia="es-ES" w:bidi="es-ES"/>
      </w:rPr>
    </w:lvl>
    <w:lvl w:ilvl="3" w:tplc="4ED4A0C6">
      <w:numFmt w:val="bullet"/>
      <w:lvlText w:val="•"/>
      <w:lvlJc w:val="left"/>
      <w:pPr>
        <w:ind w:left="3235" w:hanging="550"/>
      </w:pPr>
      <w:rPr>
        <w:rFonts w:hint="default"/>
        <w:lang w:val="es-ES" w:eastAsia="es-ES" w:bidi="es-ES"/>
      </w:rPr>
    </w:lvl>
    <w:lvl w:ilvl="4" w:tplc="5C8CF47A">
      <w:numFmt w:val="bullet"/>
      <w:lvlText w:val="•"/>
      <w:lvlJc w:val="left"/>
      <w:pPr>
        <w:ind w:left="4213" w:hanging="550"/>
      </w:pPr>
      <w:rPr>
        <w:rFonts w:hint="default"/>
        <w:lang w:val="es-ES" w:eastAsia="es-ES" w:bidi="es-ES"/>
      </w:rPr>
    </w:lvl>
    <w:lvl w:ilvl="5" w:tplc="91A28124">
      <w:numFmt w:val="bullet"/>
      <w:lvlText w:val="•"/>
      <w:lvlJc w:val="left"/>
      <w:pPr>
        <w:ind w:left="5191" w:hanging="550"/>
      </w:pPr>
      <w:rPr>
        <w:rFonts w:hint="default"/>
        <w:lang w:val="es-ES" w:eastAsia="es-ES" w:bidi="es-ES"/>
      </w:rPr>
    </w:lvl>
    <w:lvl w:ilvl="6" w:tplc="BA085CB8">
      <w:numFmt w:val="bullet"/>
      <w:lvlText w:val="•"/>
      <w:lvlJc w:val="left"/>
      <w:pPr>
        <w:ind w:left="6168" w:hanging="550"/>
      </w:pPr>
      <w:rPr>
        <w:rFonts w:hint="default"/>
        <w:lang w:val="es-ES" w:eastAsia="es-ES" w:bidi="es-ES"/>
      </w:rPr>
    </w:lvl>
    <w:lvl w:ilvl="7" w:tplc="78166CDE">
      <w:numFmt w:val="bullet"/>
      <w:lvlText w:val="•"/>
      <w:lvlJc w:val="left"/>
      <w:pPr>
        <w:ind w:left="7146" w:hanging="550"/>
      </w:pPr>
      <w:rPr>
        <w:rFonts w:hint="default"/>
        <w:lang w:val="es-ES" w:eastAsia="es-ES" w:bidi="es-ES"/>
      </w:rPr>
    </w:lvl>
    <w:lvl w:ilvl="8" w:tplc="10AAA010">
      <w:numFmt w:val="bullet"/>
      <w:lvlText w:val="•"/>
      <w:lvlJc w:val="left"/>
      <w:pPr>
        <w:ind w:left="8124" w:hanging="550"/>
      </w:pPr>
      <w:rPr>
        <w:rFonts w:hint="default"/>
        <w:lang w:val="es-ES" w:eastAsia="es-ES" w:bidi="es-ES"/>
      </w:rPr>
    </w:lvl>
  </w:abstractNum>
  <w:abstractNum w:abstractNumId="28">
    <w:nsid w:val="61AE2980"/>
    <w:multiLevelType w:val="multilevel"/>
    <w:tmpl w:val="A06E2A1C"/>
    <w:lvl w:ilvl="0">
      <w:start w:val="7"/>
      <w:numFmt w:val="decimal"/>
      <w:lvlText w:val="%1"/>
      <w:lvlJc w:val="left"/>
      <w:pPr>
        <w:ind w:left="1182" w:hanging="641"/>
        <w:jc w:val="right"/>
      </w:pPr>
      <w:rPr>
        <w:rFonts w:hint="default"/>
        <w:lang w:val="es-ES" w:eastAsia="es-ES" w:bidi="es-ES"/>
      </w:rPr>
    </w:lvl>
    <w:lvl w:ilvl="1">
      <w:start w:val="2"/>
      <w:numFmt w:val="decimal"/>
      <w:lvlText w:val="%1.%2"/>
      <w:lvlJc w:val="left"/>
      <w:pPr>
        <w:ind w:left="1182" w:hanging="641"/>
      </w:pPr>
      <w:rPr>
        <w:rFonts w:ascii="Arial" w:eastAsia="Arial" w:hAnsi="Arial" w:cs="Arial" w:hint="default"/>
        <w:spacing w:val="-2"/>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29">
    <w:nsid w:val="620360C1"/>
    <w:multiLevelType w:val="hybridMultilevel"/>
    <w:tmpl w:val="22268EC8"/>
    <w:lvl w:ilvl="0" w:tplc="0C16E4F2">
      <w:start w:val="1"/>
      <w:numFmt w:val="lowerLetter"/>
      <w:lvlText w:val="%1)"/>
      <w:lvlJc w:val="left"/>
      <w:pPr>
        <w:ind w:left="662" w:hanging="360"/>
      </w:pPr>
      <w:rPr>
        <w:rFonts w:ascii="Arial" w:eastAsia="Arial" w:hAnsi="Arial" w:cs="Arial" w:hint="default"/>
        <w:w w:val="99"/>
        <w:sz w:val="24"/>
        <w:szCs w:val="24"/>
        <w:lang w:val="es-ES" w:eastAsia="es-ES" w:bidi="es-ES"/>
      </w:rPr>
    </w:lvl>
    <w:lvl w:ilvl="1" w:tplc="A40AC4D6">
      <w:numFmt w:val="bullet"/>
      <w:lvlText w:val="•"/>
      <w:lvlJc w:val="left"/>
      <w:pPr>
        <w:ind w:left="1602" w:hanging="360"/>
      </w:pPr>
      <w:rPr>
        <w:rFonts w:hint="default"/>
        <w:lang w:val="es-ES" w:eastAsia="es-ES" w:bidi="es-ES"/>
      </w:rPr>
    </w:lvl>
    <w:lvl w:ilvl="2" w:tplc="FB243C90">
      <w:numFmt w:val="bullet"/>
      <w:lvlText w:val="•"/>
      <w:lvlJc w:val="left"/>
      <w:pPr>
        <w:ind w:left="2544" w:hanging="360"/>
      </w:pPr>
      <w:rPr>
        <w:rFonts w:hint="default"/>
        <w:lang w:val="es-ES" w:eastAsia="es-ES" w:bidi="es-ES"/>
      </w:rPr>
    </w:lvl>
    <w:lvl w:ilvl="3" w:tplc="C060C234">
      <w:numFmt w:val="bullet"/>
      <w:lvlText w:val="•"/>
      <w:lvlJc w:val="left"/>
      <w:pPr>
        <w:ind w:left="3486" w:hanging="360"/>
      </w:pPr>
      <w:rPr>
        <w:rFonts w:hint="default"/>
        <w:lang w:val="es-ES" w:eastAsia="es-ES" w:bidi="es-ES"/>
      </w:rPr>
    </w:lvl>
    <w:lvl w:ilvl="4" w:tplc="E84A22C4">
      <w:numFmt w:val="bullet"/>
      <w:lvlText w:val="•"/>
      <w:lvlJc w:val="left"/>
      <w:pPr>
        <w:ind w:left="4428" w:hanging="360"/>
      </w:pPr>
      <w:rPr>
        <w:rFonts w:hint="default"/>
        <w:lang w:val="es-ES" w:eastAsia="es-ES" w:bidi="es-ES"/>
      </w:rPr>
    </w:lvl>
    <w:lvl w:ilvl="5" w:tplc="3BF0BB0A">
      <w:numFmt w:val="bullet"/>
      <w:lvlText w:val="•"/>
      <w:lvlJc w:val="left"/>
      <w:pPr>
        <w:ind w:left="5370" w:hanging="360"/>
      </w:pPr>
      <w:rPr>
        <w:rFonts w:hint="default"/>
        <w:lang w:val="es-ES" w:eastAsia="es-ES" w:bidi="es-ES"/>
      </w:rPr>
    </w:lvl>
    <w:lvl w:ilvl="6" w:tplc="2202220A">
      <w:numFmt w:val="bullet"/>
      <w:lvlText w:val="•"/>
      <w:lvlJc w:val="left"/>
      <w:pPr>
        <w:ind w:left="6312" w:hanging="360"/>
      </w:pPr>
      <w:rPr>
        <w:rFonts w:hint="default"/>
        <w:lang w:val="es-ES" w:eastAsia="es-ES" w:bidi="es-ES"/>
      </w:rPr>
    </w:lvl>
    <w:lvl w:ilvl="7" w:tplc="33DE2E70">
      <w:numFmt w:val="bullet"/>
      <w:lvlText w:val="•"/>
      <w:lvlJc w:val="left"/>
      <w:pPr>
        <w:ind w:left="7254" w:hanging="360"/>
      </w:pPr>
      <w:rPr>
        <w:rFonts w:hint="default"/>
        <w:lang w:val="es-ES" w:eastAsia="es-ES" w:bidi="es-ES"/>
      </w:rPr>
    </w:lvl>
    <w:lvl w:ilvl="8" w:tplc="D1E01F22">
      <w:numFmt w:val="bullet"/>
      <w:lvlText w:val="•"/>
      <w:lvlJc w:val="left"/>
      <w:pPr>
        <w:ind w:left="8196" w:hanging="360"/>
      </w:pPr>
      <w:rPr>
        <w:rFonts w:hint="default"/>
        <w:lang w:val="es-ES" w:eastAsia="es-ES" w:bidi="es-ES"/>
      </w:rPr>
    </w:lvl>
  </w:abstractNum>
  <w:abstractNum w:abstractNumId="30">
    <w:nsid w:val="634B069D"/>
    <w:multiLevelType w:val="multilevel"/>
    <w:tmpl w:val="DC0C3D2A"/>
    <w:lvl w:ilvl="0">
      <w:start w:val="8"/>
      <w:numFmt w:val="decimal"/>
      <w:lvlText w:val="%1"/>
      <w:lvlJc w:val="left"/>
      <w:pPr>
        <w:ind w:left="1182" w:hanging="641"/>
        <w:jc w:val="right"/>
      </w:pPr>
      <w:rPr>
        <w:rFonts w:hint="default"/>
        <w:lang w:val="es-ES" w:eastAsia="es-ES" w:bidi="es-ES"/>
      </w:rPr>
    </w:lvl>
    <w:lvl w:ilvl="1">
      <w:start w:val="5"/>
      <w:numFmt w:val="decimal"/>
      <w:lvlText w:val="%1.%2"/>
      <w:lvlJc w:val="left"/>
      <w:pPr>
        <w:ind w:left="1182" w:hanging="641"/>
      </w:pPr>
      <w:rPr>
        <w:rFonts w:ascii="Arial" w:eastAsia="Arial" w:hAnsi="Arial" w:cs="Arial" w:hint="default"/>
        <w:spacing w:val="-4"/>
        <w:w w:val="99"/>
        <w:sz w:val="24"/>
        <w:szCs w:val="24"/>
        <w:lang w:val="es-ES" w:eastAsia="es-ES" w:bidi="es-ES"/>
      </w:rPr>
    </w:lvl>
    <w:lvl w:ilvl="2">
      <w:start w:val="1"/>
      <w:numFmt w:val="decimal"/>
      <w:lvlText w:val="%1.%2.%3"/>
      <w:lvlJc w:val="left"/>
      <w:pPr>
        <w:ind w:left="1401" w:hanging="860"/>
      </w:pPr>
      <w:rPr>
        <w:rFonts w:ascii="Arial" w:eastAsia="Arial" w:hAnsi="Arial" w:cs="Arial" w:hint="default"/>
        <w:spacing w:val="-2"/>
        <w:w w:val="99"/>
        <w:sz w:val="24"/>
        <w:szCs w:val="24"/>
        <w:lang w:val="es-ES" w:eastAsia="es-ES" w:bidi="es-ES"/>
      </w:rPr>
    </w:lvl>
    <w:lvl w:ilvl="3">
      <w:numFmt w:val="bullet"/>
      <w:lvlText w:val="•"/>
      <w:lvlJc w:val="left"/>
      <w:pPr>
        <w:ind w:left="3328" w:hanging="860"/>
      </w:pPr>
      <w:rPr>
        <w:rFonts w:hint="default"/>
        <w:lang w:val="es-ES" w:eastAsia="es-ES" w:bidi="es-ES"/>
      </w:rPr>
    </w:lvl>
    <w:lvl w:ilvl="4">
      <w:numFmt w:val="bullet"/>
      <w:lvlText w:val="•"/>
      <w:lvlJc w:val="left"/>
      <w:pPr>
        <w:ind w:left="4293" w:hanging="860"/>
      </w:pPr>
      <w:rPr>
        <w:rFonts w:hint="default"/>
        <w:lang w:val="es-ES" w:eastAsia="es-ES" w:bidi="es-ES"/>
      </w:rPr>
    </w:lvl>
    <w:lvl w:ilvl="5">
      <w:numFmt w:val="bullet"/>
      <w:lvlText w:val="•"/>
      <w:lvlJc w:val="left"/>
      <w:pPr>
        <w:ind w:left="5257" w:hanging="860"/>
      </w:pPr>
      <w:rPr>
        <w:rFonts w:hint="default"/>
        <w:lang w:val="es-ES" w:eastAsia="es-ES" w:bidi="es-ES"/>
      </w:rPr>
    </w:lvl>
    <w:lvl w:ilvl="6">
      <w:numFmt w:val="bullet"/>
      <w:lvlText w:val="•"/>
      <w:lvlJc w:val="left"/>
      <w:pPr>
        <w:ind w:left="6222" w:hanging="860"/>
      </w:pPr>
      <w:rPr>
        <w:rFonts w:hint="default"/>
        <w:lang w:val="es-ES" w:eastAsia="es-ES" w:bidi="es-ES"/>
      </w:rPr>
    </w:lvl>
    <w:lvl w:ilvl="7">
      <w:numFmt w:val="bullet"/>
      <w:lvlText w:val="•"/>
      <w:lvlJc w:val="left"/>
      <w:pPr>
        <w:ind w:left="7186" w:hanging="860"/>
      </w:pPr>
      <w:rPr>
        <w:rFonts w:hint="default"/>
        <w:lang w:val="es-ES" w:eastAsia="es-ES" w:bidi="es-ES"/>
      </w:rPr>
    </w:lvl>
    <w:lvl w:ilvl="8">
      <w:numFmt w:val="bullet"/>
      <w:lvlText w:val="•"/>
      <w:lvlJc w:val="left"/>
      <w:pPr>
        <w:ind w:left="8151" w:hanging="860"/>
      </w:pPr>
      <w:rPr>
        <w:rFonts w:hint="default"/>
        <w:lang w:val="es-ES" w:eastAsia="es-ES" w:bidi="es-ES"/>
      </w:rPr>
    </w:lvl>
  </w:abstractNum>
  <w:abstractNum w:abstractNumId="31">
    <w:nsid w:val="634C1A22"/>
    <w:multiLevelType w:val="hybridMultilevel"/>
    <w:tmpl w:val="75CEF7EA"/>
    <w:lvl w:ilvl="0" w:tplc="6DF0EB1A">
      <w:start w:val="1"/>
      <w:numFmt w:val="lowerLetter"/>
      <w:lvlText w:val="%1)"/>
      <w:lvlJc w:val="left"/>
      <w:pPr>
        <w:ind w:left="662" w:hanging="360"/>
      </w:pPr>
      <w:rPr>
        <w:rFonts w:ascii="Arial" w:eastAsia="Arial" w:hAnsi="Arial" w:cs="Arial" w:hint="default"/>
        <w:w w:val="99"/>
        <w:sz w:val="24"/>
        <w:szCs w:val="24"/>
        <w:lang w:val="es-ES" w:eastAsia="es-ES" w:bidi="es-ES"/>
      </w:rPr>
    </w:lvl>
    <w:lvl w:ilvl="1" w:tplc="D85CCCDE">
      <w:numFmt w:val="bullet"/>
      <w:lvlText w:val="•"/>
      <w:lvlJc w:val="left"/>
      <w:pPr>
        <w:ind w:left="1602" w:hanging="360"/>
      </w:pPr>
      <w:rPr>
        <w:rFonts w:hint="default"/>
        <w:lang w:val="es-ES" w:eastAsia="es-ES" w:bidi="es-ES"/>
      </w:rPr>
    </w:lvl>
    <w:lvl w:ilvl="2" w:tplc="E8964542">
      <w:numFmt w:val="bullet"/>
      <w:lvlText w:val="•"/>
      <w:lvlJc w:val="left"/>
      <w:pPr>
        <w:ind w:left="2544" w:hanging="360"/>
      </w:pPr>
      <w:rPr>
        <w:rFonts w:hint="default"/>
        <w:lang w:val="es-ES" w:eastAsia="es-ES" w:bidi="es-ES"/>
      </w:rPr>
    </w:lvl>
    <w:lvl w:ilvl="3" w:tplc="58226F54">
      <w:numFmt w:val="bullet"/>
      <w:lvlText w:val="•"/>
      <w:lvlJc w:val="left"/>
      <w:pPr>
        <w:ind w:left="3486" w:hanging="360"/>
      </w:pPr>
      <w:rPr>
        <w:rFonts w:hint="default"/>
        <w:lang w:val="es-ES" w:eastAsia="es-ES" w:bidi="es-ES"/>
      </w:rPr>
    </w:lvl>
    <w:lvl w:ilvl="4" w:tplc="62FE453A">
      <w:numFmt w:val="bullet"/>
      <w:lvlText w:val="•"/>
      <w:lvlJc w:val="left"/>
      <w:pPr>
        <w:ind w:left="4428" w:hanging="360"/>
      </w:pPr>
      <w:rPr>
        <w:rFonts w:hint="default"/>
        <w:lang w:val="es-ES" w:eastAsia="es-ES" w:bidi="es-ES"/>
      </w:rPr>
    </w:lvl>
    <w:lvl w:ilvl="5" w:tplc="4D5C546C">
      <w:numFmt w:val="bullet"/>
      <w:lvlText w:val="•"/>
      <w:lvlJc w:val="left"/>
      <w:pPr>
        <w:ind w:left="5370" w:hanging="360"/>
      </w:pPr>
      <w:rPr>
        <w:rFonts w:hint="default"/>
        <w:lang w:val="es-ES" w:eastAsia="es-ES" w:bidi="es-ES"/>
      </w:rPr>
    </w:lvl>
    <w:lvl w:ilvl="6" w:tplc="26248E8C">
      <w:numFmt w:val="bullet"/>
      <w:lvlText w:val="•"/>
      <w:lvlJc w:val="left"/>
      <w:pPr>
        <w:ind w:left="6312" w:hanging="360"/>
      </w:pPr>
      <w:rPr>
        <w:rFonts w:hint="default"/>
        <w:lang w:val="es-ES" w:eastAsia="es-ES" w:bidi="es-ES"/>
      </w:rPr>
    </w:lvl>
    <w:lvl w:ilvl="7" w:tplc="F50A04A6">
      <w:numFmt w:val="bullet"/>
      <w:lvlText w:val="•"/>
      <w:lvlJc w:val="left"/>
      <w:pPr>
        <w:ind w:left="7254" w:hanging="360"/>
      </w:pPr>
      <w:rPr>
        <w:rFonts w:hint="default"/>
        <w:lang w:val="es-ES" w:eastAsia="es-ES" w:bidi="es-ES"/>
      </w:rPr>
    </w:lvl>
    <w:lvl w:ilvl="8" w:tplc="D27EC2F4">
      <w:numFmt w:val="bullet"/>
      <w:lvlText w:val="•"/>
      <w:lvlJc w:val="left"/>
      <w:pPr>
        <w:ind w:left="8196" w:hanging="360"/>
      </w:pPr>
      <w:rPr>
        <w:rFonts w:hint="default"/>
        <w:lang w:val="es-ES" w:eastAsia="es-ES" w:bidi="es-ES"/>
      </w:rPr>
    </w:lvl>
  </w:abstractNum>
  <w:abstractNum w:abstractNumId="32">
    <w:nsid w:val="705B23B2"/>
    <w:multiLevelType w:val="hybridMultilevel"/>
    <w:tmpl w:val="45005E10"/>
    <w:lvl w:ilvl="0" w:tplc="220EC5F0">
      <w:start w:val="1"/>
      <w:numFmt w:val="lowerLetter"/>
      <w:lvlText w:val="%1)"/>
      <w:lvlJc w:val="left"/>
      <w:pPr>
        <w:ind w:left="662" w:hanging="360"/>
      </w:pPr>
      <w:rPr>
        <w:rFonts w:ascii="Arial" w:eastAsia="Arial" w:hAnsi="Arial" w:cs="Arial" w:hint="default"/>
        <w:w w:val="99"/>
        <w:sz w:val="24"/>
        <w:szCs w:val="24"/>
        <w:lang w:val="es-ES" w:eastAsia="es-ES" w:bidi="es-ES"/>
      </w:rPr>
    </w:lvl>
    <w:lvl w:ilvl="1" w:tplc="3A646D58">
      <w:numFmt w:val="bullet"/>
      <w:lvlText w:val="•"/>
      <w:lvlJc w:val="left"/>
      <w:pPr>
        <w:ind w:left="1602" w:hanging="360"/>
      </w:pPr>
      <w:rPr>
        <w:rFonts w:hint="default"/>
        <w:lang w:val="es-ES" w:eastAsia="es-ES" w:bidi="es-ES"/>
      </w:rPr>
    </w:lvl>
    <w:lvl w:ilvl="2" w:tplc="392221B2">
      <w:numFmt w:val="bullet"/>
      <w:lvlText w:val="•"/>
      <w:lvlJc w:val="left"/>
      <w:pPr>
        <w:ind w:left="2544" w:hanging="360"/>
      </w:pPr>
      <w:rPr>
        <w:rFonts w:hint="default"/>
        <w:lang w:val="es-ES" w:eastAsia="es-ES" w:bidi="es-ES"/>
      </w:rPr>
    </w:lvl>
    <w:lvl w:ilvl="3" w:tplc="0CAC6412">
      <w:numFmt w:val="bullet"/>
      <w:lvlText w:val="•"/>
      <w:lvlJc w:val="left"/>
      <w:pPr>
        <w:ind w:left="3486" w:hanging="360"/>
      </w:pPr>
      <w:rPr>
        <w:rFonts w:hint="default"/>
        <w:lang w:val="es-ES" w:eastAsia="es-ES" w:bidi="es-ES"/>
      </w:rPr>
    </w:lvl>
    <w:lvl w:ilvl="4" w:tplc="A2EEF212">
      <w:numFmt w:val="bullet"/>
      <w:lvlText w:val="•"/>
      <w:lvlJc w:val="left"/>
      <w:pPr>
        <w:ind w:left="4428" w:hanging="360"/>
      </w:pPr>
      <w:rPr>
        <w:rFonts w:hint="default"/>
        <w:lang w:val="es-ES" w:eastAsia="es-ES" w:bidi="es-ES"/>
      </w:rPr>
    </w:lvl>
    <w:lvl w:ilvl="5" w:tplc="51CA2FE4">
      <w:numFmt w:val="bullet"/>
      <w:lvlText w:val="•"/>
      <w:lvlJc w:val="left"/>
      <w:pPr>
        <w:ind w:left="5370" w:hanging="360"/>
      </w:pPr>
      <w:rPr>
        <w:rFonts w:hint="default"/>
        <w:lang w:val="es-ES" w:eastAsia="es-ES" w:bidi="es-ES"/>
      </w:rPr>
    </w:lvl>
    <w:lvl w:ilvl="6" w:tplc="BB80BF6E">
      <w:numFmt w:val="bullet"/>
      <w:lvlText w:val="•"/>
      <w:lvlJc w:val="left"/>
      <w:pPr>
        <w:ind w:left="6312" w:hanging="360"/>
      </w:pPr>
      <w:rPr>
        <w:rFonts w:hint="default"/>
        <w:lang w:val="es-ES" w:eastAsia="es-ES" w:bidi="es-ES"/>
      </w:rPr>
    </w:lvl>
    <w:lvl w:ilvl="7" w:tplc="5F68757A">
      <w:numFmt w:val="bullet"/>
      <w:lvlText w:val="•"/>
      <w:lvlJc w:val="left"/>
      <w:pPr>
        <w:ind w:left="7254" w:hanging="360"/>
      </w:pPr>
      <w:rPr>
        <w:rFonts w:hint="default"/>
        <w:lang w:val="es-ES" w:eastAsia="es-ES" w:bidi="es-ES"/>
      </w:rPr>
    </w:lvl>
    <w:lvl w:ilvl="8" w:tplc="297A9CF2">
      <w:numFmt w:val="bullet"/>
      <w:lvlText w:val="•"/>
      <w:lvlJc w:val="left"/>
      <w:pPr>
        <w:ind w:left="8196" w:hanging="360"/>
      </w:pPr>
      <w:rPr>
        <w:rFonts w:hint="default"/>
        <w:lang w:val="es-ES" w:eastAsia="es-ES" w:bidi="es-ES"/>
      </w:rPr>
    </w:lvl>
  </w:abstractNum>
  <w:abstractNum w:abstractNumId="33">
    <w:nsid w:val="743E4920"/>
    <w:multiLevelType w:val="hybridMultilevel"/>
    <w:tmpl w:val="303485CC"/>
    <w:lvl w:ilvl="0" w:tplc="849CFD8E">
      <w:start w:val="1"/>
      <w:numFmt w:val="lowerLetter"/>
      <w:lvlText w:val="%1)"/>
      <w:lvlJc w:val="left"/>
      <w:pPr>
        <w:ind w:left="662" w:hanging="360"/>
      </w:pPr>
      <w:rPr>
        <w:rFonts w:ascii="Arial" w:eastAsia="Arial" w:hAnsi="Arial" w:cs="Arial" w:hint="default"/>
        <w:w w:val="99"/>
        <w:sz w:val="24"/>
        <w:szCs w:val="24"/>
        <w:lang w:val="es-ES" w:eastAsia="es-ES" w:bidi="es-ES"/>
      </w:rPr>
    </w:lvl>
    <w:lvl w:ilvl="1" w:tplc="DB8875FE">
      <w:numFmt w:val="bullet"/>
      <w:lvlText w:val="•"/>
      <w:lvlJc w:val="left"/>
      <w:pPr>
        <w:ind w:left="1602" w:hanging="360"/>
      </w:pPr>
      <w:rPr>
        <w:rFonts w:hint="default"/>
        <w:lang w:val="es-ES" w:eastAsia="es-ES" w:bidi="es-ES"/>
      </w:rPr>
    </w:lvl>
    <w:lvl w:ilvl="2" w:tplc="2E1A2040">
      <w:numFmt w:val="bullet"/>
      <w:lvlText w:val="•"/>
      <w:lvlJc w:val="left"/>
      <w:pPr>
        <w:ind w:left="2544" w:hanging="360"/>
      </w:pPr>
      <w:rPr>
        <w:rFonts w:hint="default"/>
        <w:lang w:val="es-ES" w:eastAsia="es-ES" w:bidi="es-ES"/>
      </w:rPr>
    </w:lvl>
    <w:lvl w:ilvl="3" w:tplc="7EFE3F54">
      <w:numFmt w:val="bullet"/>
      <w:lvlText w:val="•"/>
      <w:lvlJc w:val="left"/>
      <w:pPr>
        <w:ind w:left="3486" w:hanging="360"/>
      </w:pPr>
      <w:rPr>
        <w:rFonts w:hint="default"/>
        <w:lang w:val="es-ES" w:eastAsia="es-ES" w:bidi="es-ES"/>
      </w:rPr>
    </w:lvl>
    <w:lvl w:ilvl="4" w:tplc="CFC6542A">
      <w:numFmt w:val="bullet"/>
      <w:lvlText w:val="•"/>
      <w:lvlJc w:val="left"/>
      <w:pPr>
        <w:ind w:left="4428" w:hanging="360"/>
      </w:pPr>
      <w:rPr>
        <w:rFonts w:hint="default"/>
        <w:lang w:val="es-ES" w:eastAsia="es-ES" w:bidi="es-ES"/>
      </w:rPr>
    </w:lvl>
    <w:lvl w:ilvl="5" w:tplc="51C2EF30">
      <w:numFmt w:val="bullet"/>
      <w:lvlText w:val="•"/>
      <w:lvlJc w:val="left"/>
      <w:pPr>
        <w:ind w:left="5370" w:hanging="360"/>
      </w:pPr>
      <w:rPr>
        <w:rFonts w:hint="default"/>
        <w:lang w:val="es-ES" w:eastAsia="es-ES" w:bidi="es-ES"/>
      </w:rPr>
    </w:lvl>
    <w:lvl w:ilvl="6" w:tplc="B21C504E">
      <w:numFmt w:val="bullet"/>
      <w:lvlText w:val="•"/>
      <w:lvlJc w:val="left"/>
      <w:pPr>
        <w:ind w:left="6312" w:hanging="360"/>
      </w:pPr>
      <w:rPr>
        <w:rFonts w:hint="default"/>
        <w:lang w:val="es-ES" w:eastAsia="es-ES" w:bidi="es-ES"/>
      </w:rPr>
    </w:lvl>
    <w:lvl w:ilvl="7" w:tplc="12023A12">
      <w:numFmt w:val="bullet"/>
      <w:lvlText w:val="•"/>
      <w:lvlJc w:val="left"/>
      <w:pPr>
        <w:ind w:left="7254" w:hanging="360"/>
      </w:pPr>
      <w:rPr>
        <w:rFonts w:hint="default"/>
        <w:lang w:val="es-ES" w:eastAsia="es-ES" w:bidi="es-ES"/>
      </w:rPr>
    </w:lvl>
    <w:lvl w:ilvl="8" w:tplc="555C339E">
      <w:numFmt w:val="bullet"/>
      <w:lvlText w:val="•"/>
      <w:lvlJc w:val="left"/>
      <w:pPr>
        <w:ind w:left="8196" w:hanging="360"/>
      </w:pPr>
      <w:rPr>
        <w:rFonts w:hint="default"/>
        <w:lang w:val="es-ES" w:eastAsia="es-ES" w:bidi="es-ES"/>
      </w:rPr>
    </w:lvl>
  </w:abstractNum>
  <w:abstractNum w:abstractNumId="34">
    <w:nsid w:val="7AFB4921"/>
    <w:multiLevelType w:val="multilevel"/>
    <w:tmpl w:val="DC5070AE"/>
    <w:lvl w:ilvl="0">
      <w:start w:val="6"/>
      <w:numFmt w:val="decimal"/>
      <w:lvlText w:val="%1"/>
      <w:lvlJc w:val="left"/>
      <w:pPr>
        <w:ind w:left="827" w:hanging="526"/>
      </w:pPr>
      <w:rPr>
        <w:rFonts w:hint="default"/>
        <w:lang w:val="es-ES" w:eastAsia="es-ES" w:bidi="es-ES"/>
      </w:rPr>
    </w:lvl>
    <w:lvl w:ilvl="1">
      <w:start w:val="1"/>
      <w:numFmt w:val="decimal"/>
      <w:lvlText w:val="%1.%2"/>
      <w:lvlJc w:val="left"/>
      <w:pPr>
        <w:ind w:left="827" w:hanging="526"/>
      </w:pPr>
      <w:rPr>
        <w:rFonts w:ascii="Arial" w:eastAsia="Arial" w:hAnsi="Arial" w:cs="Arial" w:hint="default"/>
        <w:b/>
        <w:bCs/>
        <w:w w:val="99"/>
        <w:sz w:val="24"/>
        <w:szCs w:val="24"/>
        <w:lang w:val="es-ES" w:eastAsia="es-ES" w:bidi="es-ES"/>
      </w:rPr>
    </w:lvl>
    <w:lvl w:ilvl="2">
      <w:start w:val="1"/>
      <w:numFmt w:val="lowerLetter"/>
      <w:lvlText w:val="%3)"/>
      <w:lvlJc w:val="left"/>
      <w:pPr>
        <w:ind w:left="1022" w:hanging="360"/>
      </w:pPr>
      <w:rPr>
        <w:rFonts w:ascii="Arial" w:eastAsia="Arial" w:hAnsi="Arial" w:cs="Arial" w:hint="default"/>
        <w:w w:val="99"/>
        <w:sz w:val="24"/>
        <w:szCs w:val="24"/>
        <w:lang w:val="es-ES" w:eastAsia="es-ES" w:bidi="es-ES"/>
      </w:rPr>
    </w:lvl>
    <w:lvl w:ilvl="3">
      <w:numFmt w:val="bullet"/>
      <w:lvlText w:val="•"/>
      <w:lvlJc w:val="left"/>
      <w:pPr>
        <w:ind w:left="3033" w:hanging="360"/>
      </w:pPr>
      <w:rPr>
        <w:rFonts w:hint="default"/>
        <w:lang w:val="es-ES" w:eastAsia="es-ES" w:bidi="es-ES"/>
      </w:rPr>
    </w:lvl>
    <w:lvl w:ilvl="4">
      <w:numFmt w:val="bullet"/>
      <w:lvlText w:val="•"/>
      <w:lvlJc w:val="left"/>
      <w:pPr>
        <w:ind w:left="404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53" w:hanging="360"/>
      </w:pPr>
      <w:rPr>
        <w:rFonts w:hint="default"/>
        <w:lang w:val="es-ES" w:eastAsia="es-ES" w:bidi="es-ES"/>
      </w:rPr>
    </w:lvl>
    <w:lvl w:ilvl="7">
      <w:numFmt w:val="bullet"/>
      <w:lvlText w:val="•"/>
      <w:lvlJc w:val="left"/>
      <w:pPr>
        <w:ind w:left="7060" w:hanging="360"/>
      </w:pPr>
      <w:rPr>
        <w:rFonts w:hint="default"/>
        <w:lang w:val="es-ES" w:eastAsia="es-ES" w:bidi="es-ES"/>
      </w:rPr>
    </w:lvl>
    <w:lvl w:ilvl="8">
      <w:numFmt w:val="bullet"/>
      <w:lvlText w:val="•"/>
      <w:lvlJc w:val="left"/>
      <w:pPr>
        <w:ind w:left="8066" w:hanging="360"/>
      </w:pPr>
      <w:rPr>
        <w:rFonts w:hint="default"/>
        <w:lang w:val="es-ES" w:eastAsia="es-ES" w:bidi="es-ES"/>
      </w:rPr>
    </w:lvl>
  </w:abstractNum>
  <w:abstractNum w:abstractNumId="35">
    <w:nsid w:val="7C005567"/>
    <w:multiLevelType w:val="hybridMultilevel"/>
    <w:tmpl w:val="25602B98"/>
    <w:lvl w:ilvl="0" w:tplc="CB643BEE">
      <w:numFmt w:val="bullet"/>
      <w:lvlText w:val=""/>
      <w:lvlJc w:val="left"/>
      <w:pPr>
        <w:ind w:left="1022" w:hanging="360"/>
      </w:pPr>
      <w:rPr>
        <w:rFonts w:ascii="Symbol" w:eastAsia="Symbol" w:hAnsi="Symbol" w:cs="Symbol" w:hint="default"/>
        <w:w w:val="100"/>
        <w:sz w:val="24"/>
        <w:szCs w:val="24"/>
        <w:lang w:val="es-ES" w:eastAsia="es-ES" w:bidi="es-ES"/>
      </w:rPr>
    </w:lvl>
    <w:lvl w:ilvl="1" w:tplc="67BC21FE">
      <w:numFmt w:val="bullet"/>
      <w:lvlText w:val="•"/>
      <w:lvlJc w:val="left"/>
      <w:pPr>
        <w:ind w:left="1926" w:hanging="360"/>
      </w:pPr>
      <w:rPr>
        <w:rFonts w:hint="default"/>
        <w:lang w:val="es-ES" w:eastAsia="es-ES" w:bidi="es-ES"/>
      </w:rPr>
    </w:lvl>
    <w:lvl w:ilvl="2" w:tplc="7B668664">
      <w:numFmt w:val="bullet"/>
      <w:lvlText w:val="•"/>
      <w:lvlJc w:val="left"/>
      <w:pPr>
        <w:ind w:left="2832" w:hanging="360"/>
      </w:pPr>
      <w:rPr>
        <w:rFonts w:hint="default"/>
        <w:lang w:val="es-ES" w:eastAsia="es-ES" w:bidi="es-ES"/>
      </w:rPr>
    </w:lvl>
    <w:lvl w:ilvl="3" w:tplc="54B07882">
      <w:numFmt w:val="bullet"/>
      <w:lvlText w:val="•"/>
      <w:lvlJc w:val="left"/>
      <w:pPr>
        <w:ind w:left="3738" w:hanging="360"/>
      </w:pPr>
      <w:rPr>
        <w:rFonts w:hint="default"/>
        <w:lang w:val="es-ES" w:eastAsia="es-ES" w:bidi="es-ES"/>
      </w:rPr>
    </w:lvl>
    <w:lvl w:ilvl="4" w:tplc="7F22C164">
      <w:numFmt w:val="bullet"/>
      <w:lvlText w:val="•"/>
      <w:lvlJc w:val="left"/>
      <w:pPr>
        <w:ind w:left="4644" w:hanging="360"/>
      </w:pPr>
      <w:rPr>
        <w:rFonts w:hint="default"/>
        <w:lang w:val="es-ES" w:eastAsia="es-ES" w:bidi="es-ES"/>
      </w:rPr>
    </w:lvl>
    <w:lvl w:ilvl="5" w:tplc="B9AA2ECE">
      <w:numFmt w:val="bullet"/>
      <w:lvlText w:val="•"/>
      <w:lvlJc w:val="left"/>
      <w:pPr>
        <w:ind w:left="5550" w:hanging="360"/>
      </w:pPr>
      <w:rPr>
        <w:rFonts w:hint="default"/>
        <w:lang w:val="es-ES" w:eastAsia="es-ES" w:bidi="es-ES"/>
      </w:rPr>
    </w:lvl>
    <w:lvl w:ilvl="6" w:tplc="207A6C82">
      <w:numFmt w:val="bullet"/>
      <w:lvlText w:val="•"/>
      <w:lvlJc w:val="left"/>
      <w:pPr>
        <w:ind w:left="6456" w:hanging="360"/>
      </w:pPr>
      <w:rPr>
        <w:rFonts w:hint="default"/>
        <w:lang w:val="es-ES" w:eastAsia="es-ES" w:bidi="es-ES"/>
      </w:rPr>
    </w:lvl>
    <w:lvl w:ilvl="7" w:tplc="34F2754E">
      <w:numFmt w:val="bullet"/>
      <w:lvlText w:val="•"/>
      <w:lvlJc w:val="left"/>
      <w:pPr>
        <w:ind w:left="7362" w:hanging="360"/>
      </w:pPr>
      <w:rPr>
        <w:rFonts w:hint="default"/>
        <w:lang w:val="es-ES" w:eastAsia="es-ES" w:bidi="es-ES"/>
      </w:rPr>
    </w:lvl>
    <w:lvl w:ilvl="8" w:tplc="9886B7D4">
      <w:numFmt w:val="bullet"/>
      <w:lvlText w:val="•"/>
      <w:lvlJc w:val="left"/>
      <w:pPr>
        <w:ind w:left="8268" w:hanging="360"/>
      </w:pPr>
      <w:rPr>
        <w:rFonts w:hint="default"/>
        <w:lang w:val="es-ES" w:eastAsia="es-ES" w:bidi="es-ES"/>
      </w:rPr>
    </w:lvl>
  </w:abstractNum>
  <w:num w:numId="1">
    <w:abstractNumId w:val="32"/>
  </w:num>
  <w:num w:numId="2">
    <w:abstractNumId w:val="19"/>
  </w:num>
  <w:num w:numId="3">
    <w:abstractNumId w:val="15"/>
  </w:num>
  <w:num w:numId="4">
    <w:abstractNumId w:val="4"/>
  </w:num>
  <w:num w:numId="5">
    <w:abstractNumId w:val="3"/>
  </w:num>
  <w:num w:numId="6">
    <w:abstractNumId w:val="8"/>
  </w:num>
  <w:num w:numId="7">
    <w:abstractNumId w:val="31"/>
  </w:num>
  <w:num w:numId="8">
    <w:abstractNumId w:val="22"/>
  </w:num>
  <w:num w:numId="9">
    <w:abstractNumId w:val="29"/>
  </w:num>
  <w:num w:numId="10">
    <w:abstractNumId w:val="27"/>
  </w:num>
  <w:num w:numId="11">
    <w:abstractNumId w:val="35"/>
  </w:num>
  <w:num w:numId="12">
    <w:abstractNumId w:val="33"/>
  </w:num>
  <w:num w:numId="13">
    <w:abstractNumId w:val="24"/>
  </w:num>
  <w:num w:numId="14">
    <w:abstractNumId w:val="9"/>
  </w:num>
  <w:num w:numId="15">
    <w:abstractNumId w:val="16"/>
  </w:num>
  <w:num w:numId="16">
    <w:abstractNumId w:val="34"/>
  </w:num>
  <w:num w:numId="17">
    <w:abstractNumId w:val="7"/>
  </w:num>
  <w:num w:numId="18">
    <w:abstractNumId w:val="25"/>
  </w:num>
  <w:num w:numId="19">
    <w:abstractNumId w:val="12"/>
  </w:num>
  <w:num w:numId="20">
    <w:abstractNumId w:val="17"/>
  </w:num>
  <w:num w:numId="21">
    <w:abstractNumId w:val="0"/>
  </w:num>
  <w:num w:numId="22">
    <w:abstractNumId w:val="11"/>
  </w:num>
  <w:num w:numId="23">
    <w:abstractNumId w:val="5"/>
  </w:num>
  <w:num w:numId="24">
    <w:abstractNumId w:val="6"/>
  </w:num>
  <w:num w:numId="25">
    <w:abstractNumId w:val="21"/>
  </w:num>
  <w:num w:numId="26">
    <w:abstractNumId w:val="26"/>
  </w:num>
  <w:num w:numId="27">
    <w:abstractNumId w:val="30"/>
  </w:num>
  <w:num w:numId="28">
    <w:abstractNumId w:val="1"/>
  </w:num>
  <w:num w:numId="29">
    <w:abstractNumId w:val="2"/>
  </w:num>
  <w:num w:numId="30">
    <w:abstractNumId w:val="28"/>
  </w:num>
  <w:num w:numId="31">
    <w:abstractNumId w:val="23"/>
  </w:num>
  <w:num w:numId="32">
    <w:abstractNumId w:val="13"/>
  </w:num>
  <w:num w:numId="33">
    <w:abstractNumId w:val="10"/>
  </w:num>
  <w:num w:numId="34">
    <w:abstractNumId w:val="18"/>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14"/>
    <w:rsid w:val="00072037"/>
    <w:rsid w:val="000A2EAA"/>
    <w:rsid w:val="000D3ED2"/>
    <w:rsid w:val="00127E5C"/>
    <w:rsid w:val="00150DE3"/>
    <w:rsid w:val="00154C7C"/>
    <w:rsid w:val="00230712"/>
    <w:rsid w:val="002316CB"/>
    <w:rsid w:val="002626D5"/>
    <w:rsid w:val="00272F1C"/>
    <w:rsid w:val="00283F6A"/>
    <w:rsid w:val="003269FC"/>
    <w:rsid w:val="00327141"/>
    <w:rsid w:val="00337B59"/>
    <w:rsid w:val="003620DA"/>
    <w:rsid w:val="00362276"/>
    <w:rsid w:val="003B0F7C"/>
    <w:rsid w:val="003D5D3B"/>
    <w:rsid w:val="00417468"/>
    <w:rsid w:val="00423C83"/>
    <w:rsid w:val="00434658"/>
    <w:rsid w:val="0044402A"/>
    <w:rsid w:val="004521BA"/>
    <w:rsid w:val="004B12EC"/>
    <w:rsid w:val="00562056"/>
    <w:rsid w:val="005B6BD2"/>
    <w:rsid w:val="005C5362"/>
    <w:rsid w:val="006004BD"/>
    <w:rsid w:val="006023BF"/>
    <w:rsid w:val="0060733F"/>
    <w:rsid w:val="00624D42"/>
    <w:rsid w:val="006728BA"/>
    <w:rsid w:val="006765AF"/>
    <w:rsid w:val="00692014"/>
    <w:rsid w:val="00694CEE"/>
    <w:rsid w:val="00695001"/>
    <w:rsid w:val="006B7D0C"/>
    <w:rsid w:val="006F507E"/>
    <w:rsid w:val="00705BDA"/>
    <w:rsid w:val="00721803"/>
    <w:rsid w:val="007371FB"/>
    <w:rsid w:val="00741499"/>
    <w:rsid w:val="007B7089"/>
    <w:rsid w:val="007C4BC2"/>
    <w:rsid w:val="007D06FE"/>
    <w:rsid w:val="008165EB"/>
    <w:rsid w:val="008525C3"/>
    <w:rsid w:val="008E0CED"/>
    <w:rsid w:val="008F18EE"/>
    <w:rsid w:val="008F3D5E"/>
    <w:rsid w:val="008F7CAD"/>
    <w:rsid w:val="00926C7F"/>
    <w:rsid w:val="009555BC"/>
    <w:rsid w:val="00971D93"/>
    <w:rsid w:val="00975F69"/>
    <w:rsid w:val="00A13D21"/>
    <w:rsid w:val="00A148D5"/>
    <w:rsid w:val="00A1532E"/>
    <w:rsid w:val="00A357FA"/>
    <w:rsid w:val="00A6129E"/>
    <w:rsid w:val="00A76806"/>
    <w:rsid w:val="00AA6305"/>
    <w:rsid w:val="00AB5073"/>
    <w:rsid w:val="00B10CF0"/>
    <w:rsid w:val="00B37A88"/>
    <w:rsid w:val="00B51739"/>
    <w:rsid w:val="00B6190A"/>
    <w:rsid w:val="00BA462B"/>
    <w:rsid w:val="00BB57E0"/>
    <w:rsid w:val="00C32DD8"/>
    <w:rsid w:val="00C5467E"/>
    <w:rsid w:val="00C5566D"/>
    <w:rsid w:val="00C61AD7"/>
    <w:rsid w:val="00C905D5"/>
    <w:rsid w:val="00C955AF"/>
    <w:rsid w:val="00CE05E7"/>
    <w:rsid w:val="00CE163F"/>
    <w:rsid w:val="00D44ECC"/>
    <w:rsid w:val="00D51532"/>
    <w:rsid w:val="00D72F71"/>
    <w:rsid w:val="00D73430"/>
    <w:rsid w:val="00D9786F"/>
    <w:rsid w:val="00E453AA"/>
    <w:rsid w:val="00E5256B"/>
    <w:rsid w:val="00E76D12"/>
    <w:rsid w:val="00E933B0"/>
    <w:rsid w:val="00ED2200"/>
    <w:rsid w:val="00F00D0A"/>
    <w:rsid w:val="00F106BA"/>
    <w:rsid w:val="00F11A95"/>
    <w:rsid w:val="00F948C4"/>
    <w:rsid w:val="00FC0CB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7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0" w:hanging="70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1"/>
      <w:ind w:left="741" w:hanging="439"/>
    </w:pPr>
    <w:rPr>
      <w:sz w:val="24"/>
      <w:szCs w:val="24"/>
    </w:rPr>
  </w:style>
  <w:style w:type="paragraph" w:styleId="TDC2">
    <w:name w:val="toc 2"/>
    <w:basedOn w:val="Normal"/>
    <w:uiPriority w:val="1"/>
    <w:qFormat/>
    <w:pPr>
      <w:spacing w:before="161"/>
      <w:ind w:left="1401" w:hanging="859"/>
    </w:pPr>
    <w:rPr>
      <w:sz w:val="24"/>
      <w:szCs w:val="24"/>
    </w:rPr>
  </w:style>
  <w:style w:type="paragraph" w:styleId="Textodecuerpo">
    <w:name w:val="Body Text"/>
    <w:basedOn w:val="Normal"/>
    <w:uiPriority w:val="1"/>
    <w:qFormat/>
    <w:pPr>
      <w:ind w:left="302"/>
    </w:pPr>
    <w:rPr>
      <w:sz w:val="24"/>
      <w:szCs w:val="24"/>
    </w:rPr>
  </w:style>
  <w:style w:type="paragraph" w:styleId="Prrafodelista">
    <w:name w:val="List Paragraph"/>
    <w:basedOn w:val="Normal"/>
    <w:uiPriority w:val="1"/>
    <w:qFormat/>
    <w:pPr>
      <w:spacing w:before="161"/>
      <w:ind w:left="102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95001"/>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001"/>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971D93"/>
    <w:pPr>
      <w:tabs>
        <w:tab w:val="center" w:pos="4419"/>
        <w:tab w:val="right" w:pos="8838"/>
      </w:tabs>
    </w:pPr>
  </w:style>
  <w:style w:type="character" w:customStyle="1" w:styleId="EncabezadoCar">
    <w:name w:val="Encabezado Car"/>
    <w:basedOn w:val="Fuentedeprrafopredeter"/>
    <w:link w:val="Encabezado"/>
    <w:uiPriority w:val="99"/>
    <w:rsid w:val="00971D93"/>
    <w:rPr>
      <w:rFonts w:ascii="Arial" w:eastAsia="Arial" w:hAnsi="Arial" w:cs="Arial"/>
      <w:lang w:val="es-ES" w:eastAsia="es-ES" w:bidi="es-ES"/>
    </w:rPr>
  </w:style>
  <w:style w:type="paragraph" w:styleId="Piedepgina">
    <w:name w:val="footer"/>
    <w:basedOn w:val="Normal"/>
    <w:link w:val="PiedepginaCar"/>
    <w:uiPriority w:val="99"/>
    <w:unhideWhenUsed/>
    <w:rsid w:val="00971D93"/>
    <w:pPr>
      <w:tabs>
        <w:tab w:val="center" w:pos="4419"/>
        <w:tab w:val="right" w:pos="8838"/>
      </w:tabs>
    </w:pPr>
  </w:style>
  <w:style w:type="character" w:customStyle="1" w:styleId="PiedepginaCar">
    <w:name w:val="Pie de página Car"/>
    <w:basedOn w:val="Fuentedeprrafopredeter"/>
    <w:link w:val="Piedepgina"/>
    <w:uiPriority w:val="99"/>
    <w:rsid w:val="00971D93"/>
    <w:rPr>
      <w:rFonts w:ascii="Arial" w:eastAsia="Arial" w:hAnsi="Arial" w:cs="Arial"/>
      <w:lang w:val="es-ES" w:eastAsia="es-ES" w:bidi="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0" w:hanging="70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1"/>
      <w:ind w:left="741" w:hanging="439"/>
    </w:pPr>
    <w:rPr>
      <w:sz w:val="24"/>
      <w:szCs w:val="24"/>
    </w:rPr>
  </w:style>
  <w:style w:type="paragraph" w:styleId="TDC2">
    <w:name w:val="toc 2"/>
    <w:basedOn w:val="Normal"/>
    <w:uiPriority w:val="1"/>
    <w:qFormat/>
    <w:pPr>
      <w:spacing w:before="161"/>
      <w:ind w:left="1401" w:hanging="859"/>
    </w:pPr>
    <w:rPr>
      <w:sz w:val="24"/>
      <w:szCs w:val="24"/>
    </w:rPr>
  </w:style>
  <w:style w:type="paragraph" w:styleId="Textodecuerpo">
    <w:name w:val="Body Text"/>
    <w:basedOn w:val="Normal"/>
    <w:uiPriority w:val="1"/>
    <w:qFormat/>
    <w:pPr>
      <w:ind w:left="302"/>
    </w:pPr>
    <w:rPr>
      <w:sz w:val="24"/>
      <w:szCs w:val="24"/>
    </w:rPr>
  </w:style>
  <w:style w:type="paragraph" w:styleId="Prrafodelista">
    <w:name w:val="List Paragraph"/>
    <w:basedOn w:val="Normal"/>
    <w:uiPriority w:val="1"/>
    <w:qFormat/>
    <w:pPr>
      <w:spacing w:before="161"/>
      <w:ind w:left="1022"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95001"/>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001"/>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971D93"/>
    <w:pPr>
      <w:tabs>
        <w:tab w:val="center" w:pos="4419"/>
        <w:tab w:val="right" w:pos="8838"/>
      </w:tabs>
    </w:pPr>
  </w:style>
  <w:style w:type="character" w:customStyle="1" w:styleId="EncabezadoCar">
    <w:name w:val="Encabezado Car"/>
    <w:basedOn w:val="Fuentedeprrafopredeter"/>
    <w:link w:val="Encabezado"/>
    <w:uiPriority w:val="99"/>
    <w:rsid w:val="00971D93"/>
    <w:rPr>
      <w:rFonts w:ascii="Arial" w:eastAsia="Arial" w:hAnsi="Arial" w:cs="Arial"/>
      <w:lang w:val="es-ES" w:eastAsia="es-ES" w:bidi="es-ES"/>
    </w:rPr>
  </w:style>
  <w:style w:type="paragraph" w:styleId="Piedepgina">
    <w:name w:val="footer"/>
    <w:basedOn w:val="Normal"/>
    <w:link w:val="PiedepginaCar"/>
    <w:uiPriority w:val="99"/>
    <w:unhideWhenUsed/>
    <w:rsid w:val="00971D93"/>
    <w:pPr>
      <w:tabs>
        <w:tab w:val="center" w:pos="4419"/>
        <w:tab w:val="right" w:pos="8838"/>
      </w:tabs>
    </w:pPr>
  </w:style>
  <w:style w:type="character" w:customStyle="1" w:styleId="PiedepginaCar">
    <w:name w:val="Pie de página Car"/>
    <w:basedOn w:val="Fuentedeprrafopredeter"/>
    <w:link w:val="Piedepgina"/>
    <w:uiPriority w:val="99"/>
    <w:rsid w:val="00971D9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7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499C-332B-B544-90A2-1CF157AE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33</Pages>
  <Words>8516</Words>
  <Characters>46840</Characters>
  <Application>Microsoft Macintosh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Aseguramiento01</dc:creator>
  <cp:lastModifiedBy>Tecnologico de Cancun</cp:lastModifiedBy>
  <cp:revision>15</cp:revision>
  <dcterms:created xsi:type="dcterms:W3CDTF">2018-10-10T06:46:00Z</dcterms:created>
  <dcterms:modified xsi:type="dcterms:W3CDTF">2018-11-30T00:36:00Z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2013</vt:lpwstr>
  </property>
  <property fmtid="{D5CDD505-2E9C-101B-9397-08002B2CF9AE}" pid="4" name="LastSaved">
    <vt:filetime>2018-09-03T00:00:00Z</vt:filetime>
  </property>
</Properties>
</file>